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5EC6" w:rsidRDefault="005A0B7E">
      <w:pPr>
        <w:pStyle w:val="Title"/>
      </w:pPr>
      <w:bookmarkStart w:id="0" w:name="_vzvda6n55lgm" w:colFirst="0" w:colLast="0"/>
      <w:bookmarkEnd w:id="0"/>
      <w:r>
        <w:t xml:space="preserve">Keeping Ourselves Safe – Senior primary </w:t>
      </w:r>
    </w:p>
    <w:p w14:paraId="00000002" w14:textId="32E2971F" w:rsidR="00FF5EC6" w:rsidRDefault="00FF5EC6">
      <w:pPr>
        <w:widowControl w:val="0"/>
        <w:spacing w:after="0"/>
      </w:pPr>
    </w:p>
    <w:p w14:paraId="39CC5741" w14:textId="77777777" w:rsidR="00704EE6" w:rsidRDefault="00704EE6">
      <w:pPr>
        <w:widowControl w:val="0"/>
        <w:spacing w:after="0"/>
      </w:pPr>
    </w:p>
    <w:p w14:paraId="00000003" w14:textId="77777777" w:rsidR="00FF5EC6" w:rsidRDefault="005A0B7E" w:rsidP="00704EE6">
      <w:bookmarkStart w:id="1" w:name="_soupp639v330" w:colFirst="0" w:colLast="0"/>
      <w:bookmarkEnd w:id="1"/>
      <w:r>
        <w:rPr>
          <w:noProof/>
        </w:rPr>
        <w:pict w14:anchorId="7F7409A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0000004" w14:textId="78F60759" w:rsidR="00FF5EC6" w:rsidRDefault="005A0B7E">
      <w:pPr>
        <w:pStyle w:val="Subtitle"/>
      </w:pPr>
      <w:bookmarkStart w:id="2" w:name="_32uykyv7az32" w:colFirst="0" w:colLast="0"/>
      <w:bookmarkEnd w:id="2"/>
      <w:r>
        <w:t xml:space="preserve">Focus area </w:t>
      </w:r>
      <w:r w:rsidR="00C24DCA">
        <w:t>6</w:t>
      </w:r>
      <w:r>
        <w:t xml:space="preserve"> – </w:t>
      </w:r>
      <w:r w:rsidR="00C24DCA">
        <w:t>What happens now?</w:t>
      </w:r>
      <w:bookmarkStart w:id="3" w:name="_GoBack"/>
      <w:bookmarkEnd w:id="3"/>
    </w:p>
    <w:p w14:paraId="00000005" w14:textId="77777777" w:rsidR="00FF5EC6" w:rsidRDefault="005A0B7E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FF5EC6" w:rsidRDefault="005A0B7E">
      <w:pPr>
        <w:widowControl w:val="0"/>
        <w:spacing w:after="0"/>
        <w:rPr>
          <w:sz w:val="24"/>
          <w:szCs w:val="24"/>
        </w:rPr>
      </w:pPr>
      <w:r>
        <w:rPr>
          <w:noProof/>
        </w:rPr>
        <w:pict w14:anchorId="0484BC2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0000007" w14:textId="77777777" w:rsidR="00FF5EC6" w:rsidRDefault="00FF5EC6">
      <w:pPr>
        <w:widowControl w:val="0"/>
        <w:spacing w:after="0"/>
        <w:rPr>
          <w:sz w:val="24"/>
          <w:szCs w:val="24"/>
        </w:rPr>
      </w:pPr>
    </w:p>
    <w:p w14:paraId="00000008" w14:textId="77777777" w:rsidR="00FF5EC6" w:rsidRDefault="005A0B7E">
      <w:pPr>
        <w:widowControl w:val="0"/>
      </w:pPr>
      <w:r>
        <w:t>The six focus areas in the Keeping Ourselves Safe (KOS) senior primary programme are:</w:t>
      </w:r>
    </w:p>
    <w:p w14:paraId="00000009" w14:textId="77777777" w:rsidR="00FF5EC6" w:rsidRDefault="005A0B7E">
      <w:pPr>
        <w:numPr>
          <w:ilvl w:val="0"/>
          <w:numId w:val="4"/>
        </w:numPr>
      </w:pPr>
      <w:r>
        <w:t>Keeping one step ahead</w:t>
      </w:r>
    </w:p>
    <w:p w14:paraId="0000000A" w14:textId="77777777" w:rsidR="00FF5EC6" w:rsidRDefault="005A0B7E">
      <w:pPr>
        <w:numPr>
          <w:ilvl w:val="0"/>
          <w:numId w:val="4"/>
        </w:numPr>
      </w:pPr>
      <w:r>
        <w:t>I’m responsible for others, too</w:t>
      </w:r>
    </w:p>
    <w:p w14:paraId="0000000B" w14:textId="77777777" w:rsidR="00FF5EC6" w:rsidRDefault="005A0B7E">
      <w:pPr>
        <w:numPr>
          <w:ilvl w:val="0"/>
          <w:numId w:val="4"/>
        </w:numPr>
      </w:pPr>
      <w:r>
        <w:t>Finding out about abuse</w:t>
      </w:r>
    </w:p>
    <w:p w14:paraId="0000000C" w14:textId="77777777" w:rsidR="00FF5EC6" w:rsidRDefault="005A0B7E">
      <w:pPr>
        <w:numPr>
          <w:ilvl w:val="0"/>
          <w:numId w:val="4"/>
        </w:numPr>
      </w:pPr>
      <w:r>
        <w:t>Families working together</w:t>
      </w:r>
    </w:p>
    <w:p w14:paraId="0000000D" w14:textId="77777777" w:rsidR="00FF5EC6" w:rsidRDefault="005A0B7E">
      <w:pPr>
        <w:numPr>
          <w:ilvl w:val="0"/>
          <w:numId w:val="4"/>
        </w:numPr>
      </w:pPr>
      <w:r>
        <w:t xml:space="preserve">Reporting abuse </w:t>
      </w:r>
    </w:p>
    <w:p w14:paraId="0000000E" w14:textId="77777777" w:rsidR="00FF5EC6" w:rsidRDefault="005A0B7E">
      <w:pPr>
        <w:numPr>
          <w:ilvl w:val="0"/>
          <w:numId w:val="4"/>
        </w:numPr>
      </w:pPr>
      <w:r>
        <w:t>What happens now?</w:t>
      </w:r>
    </w:p>
    <w:p w14:paraId="0000000F" w14:textId="77777777" w:rsidR="00FF5EC6" w:rsidRDefault="00FF5EC6">
      <w:pPr>
        <w:widowControl w:val="0"/>
      </w:pPr>
    </w:p>
    <w:p w14:paraId="00000010" w14:textId="6F3C2E07" w:rsidR="00FF5EC6" w:rsidRDefault="005A0B7E">
      <w:pPr>
        <w:widowControl w:val="0"/>
      </w:pPr>
      <w:r>
        <w:t>Research suggests that an eff</w:t>
      </w:r>
      <w:r>
        <w:t>ective programme should include learning experiences from each of the six focus areas.</w:t>
      </w:r>
    </w:p>
    <w:p w14:paraId="72BEC571" w14:textId="77777777" w:rsidR="00704EE6" w:rsidRDefault="00704EE6">
      <w:pPr>
        <w:widowControl w:val="0"/>
        <w:rPr>
          <w:sz w:val="24"/>
          <w:szCs w:val="24"/>
        </w:rPr>
      </w:pPr>
    </w:p>
    <w:p w14:paraId="00000011" w14:textId="77777777" w:rsidR="00FF5EC6" w:rsidRDefault="00FF5E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120" w:after="120" w:line="240" w:lineRule="auto"/>
        <w:rPr>
          <w:sz w:val="28"/>
          <w:szCs w:val="28"/>
        </w:rPr>
      </w:pPr>
      <w:bookmarkStart w:id="4" w:name="_30j0zll" w:colFirst="0" w:colLast="0"/>
      <w:bookmarkEnd w:id="4"/>
    </w:p>
    <w:p w14:paraId="00000012" w14:textId="77777777" w:rsidR="00FF5EC6" w:rsidRDefault="00FF5E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120" w:after="120" w:line="240" w:lineRule="auto"/>
        <w:rPr>
          <w:sz w:val="28"/>
          <w:szCs w:val="28"/>
        </w:rPr>
      </w:pPr>
      <w:bookmarkStart w:id="5" w:name="_du32snvi47xa" w:colFirst="0" w:colLast="0"/>
      <w:bookmarkEnd w:id="5"/>
    </w:p>
    <w:p w14:paraId="00000013" w14:textId="77777777" w:rsidR="00FF5EC6" w:rsidRDefault="005A0B7E">
      <w:pPr>
        <w:pStyle w:val="Heading1"/>
      </w:pPr>
      <w:bookmarkStart w:id="6" w:name="_1fob9te" w:colFirst="0" w:colLast="0"/>
      <w:bookmarkEnd w:id="6"/>
      <w:r>
        <w:br w:type="page"/>
      </w:r>
    </w:p>
    <w:p w14:paraId="6B0D20AC" w14:textId="77777777" w:rsidR="00704EE6" w:rsidRPr="00704EE6" w:rsidRDefault="00704EE6">
      <w:pPr>
        <w:rPr>
          <w:b/>
          <w:bCs/>
        </w:rPr>
      </w:pPr>
      <w:bookmarkStart w:id="7" w:name="_4abe9vkfq3z6" w:colFirst="0" w:colLast="0"/>
      <w:bookmarkEnd w:id="7"/>
      <w:r w:rsidRPr="00704EE6">
        <w:rPr>
          <w:b/>
          <w:bCs/>
        </w:rPr>
        <w:lastRenderedPageBreak/>
        <w:t>Contents</w:t>
      </w:r>
    </w:p>
    <w:p w14:paraId="5402FF7A" w14:textId="120FDFFD" w:rsidR="00704EE6" w:rsidRDefault="00704EE6"/>
    <w:p w14:paraId="2272211E" w14:textId="5732222E" w:rsidR="00704EE6" w:rsidRDefault="00704EE6">
      <w:pPr>
        <w:pStyle w:val="TOC1"/>
        <w:tabs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3994429" w:history="1">
        <w:r w:rsidRPr="001400AA">
          <w:rPr>
            <w:rStyle w:val="Hyperlink"/>
            <w:noProof/>
          </w:rPr>
          <w:t>Focus area 6 – What happens now?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6D3466" w14:textId="3944C887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0" w:history="1">
        <w:r w:rsidRPr="001400AA">
          <w:rPr>
            <w:rStyle w:val="Hyperlink"/>
            <w:noProof/>
          </w:rPr>
          <w:t>Notes for the teacher: preparation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7FDEE1" w14:textId="134FBD3F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1" w:history="1">
        <w:r w:rsidRPr="001400AA">
          <w:rPr>
            <w:rStyle w:val="Hyperlink"/>
            <w:noProof/>
          </w:rPr>
          <w:t>Explanation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9655ED" w14:textId="2A5A233F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2" w:history="1">
        <w:r w:rsidRPr="001400AA">
          <w:rPr>
            <w:rStyle w:val="Hyperlink"/>
            <w:noProof/>
          </w:rPr>
          <w:t>Curriculum links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6B260F" w14:textId="38F3A5BB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3" w:history="1">
        <w:r w:rsidRPr="001400AA">
          <w:rPr>
            <w:rStyle w:val="Hyperlink"/>
            <w:noProof/>
          </w:rPr>
          <w:t>Success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9FF9CB" w14:textId="3DD1B409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4" w:history="1">
        <w:r w:rsidRPr="001400AA">
          <w:rPr>
            <w:rStyle w:val="Hyperlink"/>
            <w:noProof/>
          </w:rPr>
          <w:t>Learning intentions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3ED39C" w14:textId="1E3F3D18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5" w:history="1">
        <w:r w:rsidRPr="001400AA">
          <w:rPr>
            <w:rStyle w:val="Hyperlink"/>
            <w:noProof/>
          </w:rPr>
          <w:t>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48F30C" w14:textId="3511C578" w:rsidR="00704EE6" w:rsidRDefault="00704EE6">
      <w:pPr>
        <w:pStyle w:val="TOC2"/>
        <w:tabs>
          <w:tab w:val="right" w:leader="dot" w:pos="9016"/>
        </w:tabs>
        <w:rPr>
          <w:noProof/>
        </w:rPr>
      </w:pPr>
      <w:hyperlink w:anchor="_Toc43994436" w:history="1">
        <w:r w:rsidRPr="001400AA">
          <w:rPr>
            <w:rStyle w:val="Hyperlink"/>
            <w:noProof/>
          </w:rPr>
          <w:t>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_Toc43994436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109946" w14:textId="04A0D201" w:rsidR="00704EE6" w:rsidRDefault="00704EE6">
      <w:r>
        <w:fldChar w:fldCharType="end"/>
      </w:r>
    </w:p>
    <w:p w14:paraId="4CCD3BD9" w14:textId="71AB4F02" w:rsidR="00704EE6" w:rsidRDefault="00704EE6">
      <w:pPr>
        <w:rPr>
          <w:b/>
          <w:sz w:val="32"/>
          <w:szCs w:val="32"/>
        </w:rPr>
      </w:pPr>
      <w:r>
        <w:br w:type="page"/>
      </w:r>
    </w:p>
    <w:p w14:paraId="00000014" w14:textId="1BA9667B" w:rsidR="00FF5EC6" w:rsidRDefault="005A0B7E">
      <w:pPr>
        <w:pStyle w:val="Heading1"/>
      </w:pPr>
      <w:bookmarkStart w:id="8" w:name="_Toc43994429"/>
      <w:r>
        <w:lastRenderedPageBreak/>
        <w:t>Focus area 6</w:t>
      </w:r>
      <w:r>
        <w:t xml:space="preserve"> – </w:t>
      </w:r>
      <w:r>
        <w:t>What happens now?</w:t>
      </w:r>
      <w:bookmarkEnd w:id="8"/>
    </w:p>
    <w:p w14:paraId="00000015" w14:textId="77777777" w:rsidR="00FF5EC6" w:rsidRDefault="005A0B7E">
      <w:pPr>
        <w:pStyle w:val="Heading2"/>
        <w:widowControl w:val="0"/>
        <w:tabs>
          <w:tab w:val="left" w:pos="283"/>
        </w:tabs>
        <w:spacing w:before="120" w:after="120" w:line="240" w:lineRule="auto"/>
      </w:pPr>
      <w:bookmarkStart w:id="9" w:name="_3znysh7" w:colFirst="0" w:colLast="0"/>
      <w:bookmarkStart w:id="10" w:name="_Toc43994430"/>
      <w:bookmarkEnd w:id="9"/>
      <w:r>
        <w:t>Notes for the teacher: preparation</w:t>
      </w:r>
      <w:bookmarkEnd w:id="10"/>
    </w:p>
    <w:p w14:paraId="00000016" w14:textId="77777777" w:rsidR="00FF5EC6" w:rsidRDefault="005A0B7E">
      <w:pPr>
        <w:numPr>
          <w:ilvl w:val="0"/>
          <w:numId w:val="5"/>
        </w:numPr>
        <w:tabs>
          <w:tab w:val="left" w:pos="283"/>
        </w:tabs>
        <w:spacing w:after="0"/>
      </w:pPr>
      <w:r>
        <w:t xml:space="preserve">Ensure that safety guidelines are in place.  </w:t>
      </w:r>
    </w:p>
    <w:p w14:paraId="00000017" w14:textId="77777777" w:rsidR="00FF5EC6" w:rsidRDefault="005A0B7E">
      <w:pPr>
        <w:numPr>
          <w:ilvl w:val="0"/>
          <w:numId w:val="5"/>
        </w:numPr>
        <w:tabs>
          <w:tab w:val="left" w:pos="283"/>
        </w:tabs>
        <w:spacing w:after="0"/>
      </w:pPr>
      <w:r>
        <w:t xml:space="preserve">All school staff, not just the teachers concerned, must know what to do if a student discloses abuse to them during or after Keeping Ourselves Safe. </w:t>
      </w:r>
    </w:p>
    <w:p w14:paraId="00000018" w14:textId="77777777" w:rsidR="00FF5EC6" w:rsidRDefault="005A0B7E">
      <w:pPr>
        <w:numPr>
          <w:ilvl w:val="0"/>
          <w:numId w:val="5"/>
        </w:numPr>
        <w:tabs>
          <w:tab w:val="left" w:pos="283"/>
        </w:tabs>
      </w:pPr>
      <w:r>
        <w:t xml:space="preserve">Parents should also be made aware of what to do.  See the Child Protection Guidelines available on the NZ </w:t>
      </w:r>
      <w:r>
        <w:t xml:space="preserve">Police School Portal at </w:t>
      </w:r>
      <w:hyperlink r:id="rId8">
        <w:r>
          <w:rPr>
            <w:color w:val="1155CC"/>
            <w:u w:val="single"/>
          </w:rPr>
          <w:t>https://www.police.govt.nz/advice-services/personal-community-safety/school-portal/inf</w:t>
        </w:r>
        <w:r>
          <w:rPr>
            <w:color w:val="1155CC"/>
            <w:u w:val="single"/>
          </w:rPr>
          <w:t>ormation-and-guidelines/child-protection</w:t>
        </w:r>
      </w:hyperlink>
    </w:p>
    <w:p w14:paraId="00000019" w14:textId="77777777" w:rsidR="00FF5EC6" w:rsidRDefault="005A0B7E">
      <w:pPr>
        <w:pStyle w:val="Heading2"/>
      </w:pPr>
      <w:bookmarkStart w:id="11" w:name="_exncy9k6gyow" w:colFirst="0" w:colLast="0"/>
      <w:bookmarkStart w:id="12" w:name="_Toc43994431"/>
      <w:bookmarkEnd w:id="11"/>
      <w:r>
        <w:t>Explanation</w:t>
      </w:r>
      <w:bookmarkEnd w:id="12"/>
    </w:p>
    <w:p w14:paraId="0000001A" w14:textId="77777777" w:rsidR="00FF5EC6" w:rsidRDefault="005A0B7E">
      <w:pPr>
        <w:tabs>
          <w:tab w:val="left" w:pos="283"/>
        </w:tabs>
      </w:pPr>
      <w:r>
        <w:t xml:space="preserve">When abuse is reported, a team is set up to handle the report. </w:t>
      </w:r>
    </w:p>
    <w:p w14:paraId="0000001B" w14:textId="77777777" w:rsidR="00FF5EC6" w:rsidRDefault="005A0B7E">
      <w:pPr>
        <w:numPr>
          <w:ilvl w:val="0"/>
          <w:numId w:val="6"/>
        </w:numPr>
        <w:tabs>
          <w:tab w:val="left" w:pos="283"/>
        </w:tabs>
        <w:spacing w:after="0"/>
      </w:pPr>
      <w:r>
        <w:t xml:space="preserve">A child protection worker from </w:t>
      </w:r>
      <w:proofErr w:type="spellStart"/>
      <w:r>
        <w:t>Oranga</w:t>
      </w:r>
      <w:proofErr w:type="spellEnd"/>
      <w:r>
        <w:t xml:space="preserve"> Tamariki will ensure that the child is safe. </w:t>
      </w:r>
    </w:p>
    <w:p w14:paraId="0000001C" w14:textId="77777777" w:rsidR="00FF5EC6" w:rsidRDefault="005A0B7E">
      <w:pPr>
        <w:numPr>
          <w:ilvl w:val="0"/>
          <w:numId w:val="6"/>
        </w:numPr>
        <w:tabs>
          <w:tab w:val="left" w:pos="283"/>
        </w:tabs>
      </w:pPr>
      <w:r>
        <w:t>A member of the Police Child Protection Team will inves</w:t>
      </w:r>
      <w:r>
        <w:t xml:space="preserve">tigate whether an offence has been committed and find out who is responsible. </w:t>
      </w:r>
    </w:p>
    <w:p w14:paraId="0000001D" w14:textId="77777777" w:rsidR="00FF5EC6" w:rsidRDefault="005A0B7E">
      <w:pPr>
        <w:tabs>
          <w:tab w:val="left" w:pos="283"/>
        </w:tabs>
      </w:pPr>
      <w:bookmarkStart w:id="13" w:name="_2et92p0" w:colFirst="0" w:colLast="0"/>
      <w:bookmarkEnd w:id="13"/>
      <w:r>
        <w:t xml:space="preserve">In this </w:t>
      </w:r>
      <w:r>
        <w:t>f</w:t>
      </w:r>
      <w:r>
        <w:t xml:space="preserve">ocus area, a panel will explain the above process to the class. Students will share what they have learnt about abuse with their peers and family. </w:t>
      </w:r>
    </w:p>
    <w:p w14:paraId="0000001E" w14:textId="77777777" w:rsidR="00FF5EC6" w:rsidRDefault="005A0B7E">
      <w:pPr>
        <w:pStyle w:val="Heading2"/>
      </w:pPr>
      <w:bookmarkStart w:id="14" w:name="_j3pnapjyjf3t" w:colFirst="0" w:colLast="0"/>
      <w:bookmarkStart w:id="15" w:name="_Toc43994432"/>
      <w:bookmarkEnd w:id="14"/>
      <w:r>
        <w:t>Curriculum links</w:t>
      </w:r>
      <w:bookmarkEnd w:id="15"/>
    </w:p>
    <w:p w14:paraId="0000001F" w14:textId="77777777" w:rsidR="00FF5EC6" w:rsidRDefault="005A0B7E">
      <w:pPr>
        <w:tabs>
          <w:tab w:val="left" w:pos="283"/>
        </w:tabs>
      </w:pPr>
      <w:r>
        <w:t>Key</w:t>
      </w:r>
      <w:r>
        <w:t xml:space="preserve"> competencies: Managing self; Relating to others; Participating and contributing</w:t>
      </w:r>
    </w:p>
    <w:p w14:paraId="00000020" w14:textId="77777777" w:rsidR="00FF5EC6" w:rsidRDefault="005A0B7E">
      <w:pPr>
        <w:tabs>
          <w:tab w:val="left" w:pos="283"/>
        </w:tabs>
      </w:pPr>
      <w:r>
        <w:t>Learning area: Level 4 Health and Physical Education</w:t>
      </w:r>
      <w:r>
        <w:t xml:space="preserve">, </w:t>
      </w:r>
      <w:r>
        <w:t>Strand A: Safety management</w:t>
      </w:r>
    </w:p>
    <w:p w14:paraId="00000021" w14:textId="77777777" w:rsidR="00FF5EC6" w:rsidRDefault="005A0B7E">
      <w:pPr>
        <w:numPr>
          <w:ilvl w:val="0"/>
          <w:numId w:val="3"/>
        </w:numPr>
      </w:pPr>
      <w:r>
        <w:t>Access and use information to make and action safe choices in a range of contexts.</w:t>
      </w:r>
    </w:p>
    <w:p w14:paraId="00000022" w14:textId="77777777" w:rsidR="00FF5EC6" w:rsidRDefault="005A0B7E">
      <w:pPr>
        <w:pStyle w:val="Heading2"/>
      </w:pPr>
      <w:bookmarkStart w:id="16" w:name="_e80d9eglso4y" w:colFirst="0" w:colLast="0"/>
      <w:bookmarkStart w:id="17" w:name="_Toc43994433"/>
      <w:bookmarkEnd w:id="16"/>
      <w:r>
        <w:t>Success cr</w:t>
      </w:r>
      <w:r>
        <w:t>iteria</w:t>
      </w:r>
      <w:bookmarkEnd w:id="17"/>
    </w:p>
    <w:p w14:paraId="00000023" w14:textId="77777777" w:rsidR="00FF5EC6" w:rsidRDefault="005A0B7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can: </w:t>
      </w:r>
    </w:p>
    <w:p w14:paraId="00000024" w14:textId="77777777" w:rsidR="00FF5EC6" w:rsidRDefault="005A0B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explain what happens after abuse is reported </w:t>
      </w:r>
    </w:p>
    <w:p w14:paraId="00000025" w14:textId="77777777" w:rsidR="00FF5EC6" w:rsidRDefault="005A0B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 their knowledge about abuse. </w:t>
      </w:r>
    </w:p>
    <w:p w14:paraId="00000026" w14:textId="77777777" w:rsidR="00FF5EC6" w:rsidRDefault="005A0B7E">
      <w:pPr>
        <w:pStyle w:val="Heading2"/>
      </w:pPr>
      <w:bookmarkStart w:id="18" w:name="_kemwky5aorea" w:colFirst="0" w:colLast="0"/>
      <w:bookmarkStart w:id="19" w:name="_Toc43994434"/>
      <w:bookmarkEnd w:id="18"/>
      <w:r>
        <w:t>Learning intentions</w:t>
      </w:r>
      <w:bookmarkEnd w:id="19"/>
    </w:p>
    <w:p w14:paraId="00000027" w14:textId="77777777" w:rsidR="00FF5EC6" w:rsidRDefault="005A0B7E">
      <w:pPr>
        <w:keepLines/>
        <w:widowControl w:val="0"/>
        <w:tabs>
          <w:tab w:val="left" w:pos="283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are learning to: </w:t>
      </w:r>
    </w:p>
    <w:p w14:paraId="00000028" w14:textId="77777777" w:rsidR="00FF5EC6" w:rsidRDefault="005A0B7E">
      <w:pPr>
        <w:numPr>
          <w:ilvl w:val="0"/>
          <w:numId w:val="7"/>
        </w:numPr>
        <w:spacing w:after="12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talk with others about the consequences of abuse  </w:t>
      </w:r>
    </w:p>
    <w:p w14:paraId="00000029" w14:textId="77777777" w:rsidR="00FF5EC6" w:rsidRDefault="005A0B7E">
      <w:pPr>
        <w:numPr>
          <w:ilvl w:val="0"/>
          <w:numId w:val="7"/>
        </w:numPr>
        <w:spacing w:after="12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present what they’ve learnt about abuse. </w:t>
      </w:r>
    </w:p>
    <w:p w14:paraId="0000002A" w14:textId="77777777" w:rsidR="00FF5EC6" w:rsidRDefault="005A0B7E">
      <w:pPr>
        <w:pStyle w:val="Heading2"/>
      </w:pPr>
      <w:bookmarkStart w:id="20" w:name="_tatcrhgsqvy8" w:colFirst="0" w:colLast="0"/>
      <w:bookmarkEnd w:id="20"/>
      <w:r>
        <w:br w:type="page"/>
      </w:r>
    </w:p>
    <w:p w14:paraId="0000002B" w14:textId="77777777" w:rsidR="00FF5EC6" w:rsidRDefault="005A0B7E">
      <w:pPr>
        <w:pStyle w:val="Heading2"/>
      </w:pPr>
      <w:bookmarkStart w:id="21" w:name="_a9q5ipof2m8b" w:colFirst="0" w:colLast="0"/>
      <w:bookmarkStart w:id="22" w:name="_Toc43994435"/>
      <w:bookmarkEnd w:id="21"/>
      <w:r>
        <w:lastRenderedPageBreak/>
        <w:t>Resources</w:t>
      </w:r>
      <w:bookmarkEnd w:id="22"/>
    </w:p>
    <w:p w14:paraId="0000002C" w14:textId="77777777" w:rsidR="00FF5EC6" w:rsidRDefault="005A0B7E">
      <w:pPr>
        <w:tabs>
          <w:tab w:val="left" w:pos="283"/>
        </w:tabs>
      </w:pPr>
      <w:r>
        <w:t xml:space="preserve">A panel of representatives from local helping agencies dealing with abuse, such as: </w:t>
      </w:r>
    </w:p>
    <w:p w14:paraId="0000002D" w14:textId="77777777" w:rsidR="00FF5EC6" w:rsidRDefault="005A0B7E">
      <w:pPr>
        <w:numPr>
          <w:ilvl w:val="0"/>
          <w:numId w:val="1"/>
        </w:numPr>
        <w:spacing w:after="0"/>
      </w:pPr>
      <w:r>
        <w:t xml:space="preserve">school counsellor or similar </w:t>
      </w:r>
    </w:p>
    <w:p w14:paraId="0000002E" w14:textId="77777777" w:rsidR="00FF5EC6" w:rsidRDefault="005A0B7E">
      <w:pPr>
        <w:numPr>
          <w:ilvl w:val="0"/>
          <w:numId w:val="1"/>
        </w:numPr>
        <w:spacing w:after="0"/>
      </w:pPr>
      <w:r>
        <w:t>learning support coordinator or similar</w:t>
      </w:r>
    </w:p>
    <w:p w14:paraId="0000002F" w14:textId="77777777" w:rsidR="00FF5EC6" w:rsidRDefault="005A0B7E">
      <w:pPr>
        <w:numPr>
          <w:ilvl w:val="0"/>
          <w:numId w:val="1"/>
        </w:numPr>
        <w:spacing w:after="0"/>
      </w:pPr>
      <w:r>
        <w:t>s</w:t>
      </w:r>
      <w:r>
        <w:t>chool principal</w:t>
      </w:r>
    </w:p>
    <w:p w14:paraId="00000030" w14:textId="77777777" w:rsidR="00FF5EC6" w:rsidRDefault="005A0B7E">
      <w:pPr>
        <w:numPr>
          <w:ilvl w:val="0"/>
          <w:numId w:val="1"/>
        </w:numPr>
        <w:spacing w:after="0"/>
      </w:pPr>
      <w:r>
        <w:t>Public Health Nurse</w:t>
      </w:r>
    </w:p>
    <w:p w14:paraId="00000031" w14:textId="77777777" w:rsidR="00FF5EC6" w:rsidRDefault="005A0B7E">
      <w:pPr>
        <w:numPr>
          <w:ilvl w:val="0"/>
          <w:numId w:val="1"/>
        </w:numPr>
        <w:spacing w:after="0"/>
      </w:pPr>
      <w:r>
        <w:t>Police You</w:t>
      </w:r>
      <w:r>
        <w:t>th Aid Officer</w:t>
      </w:r>
    </w:p>
    <w:p w14:paraId="00000032" w14:textId="77777777" w:rsidR="00FF5EC6" w:rsidRDefault="005A0B7E">
      <w:pPr>
        <w:numPr>
          <w:ilvl w:val="0"/>
          <w:numId w:val="1"/>
        </w:numPr>
        <w:spacing w:after="0"/>
      </w:pPr>
      <w:r>
        <w:t>School Community Officer</w:t>
      </w:r>
    </w:p>
    <w:p w14:paraId="00000033" w14:textId="77777777" w:rsidR="00FF5EC6" w:rsidRDefault="005A0B7E">
      <w:pPr>
        <w:numPr>
          <w:ilvl w:val="0"/>
          <w:numId w:val="1"/>
        </w:numPr>
        <w:spacing w:after="0"/>
      </w:pPr>
      <w:r>
        <w:t>member of the Child Protection Team (CPT)</w:t>
      </w:r>
    </w:p>
    <w:p w14:paraId="00000034" w14:textId="77777777" w:rsidR="00FF5EC6" w:rsidRDefault="005A0B7E">
      <w:pPr>
        <w:numPr>
          <w:ilvl w:val="0"/>
          <w:numId w:val="1"/>
        </w:numPr>
      </w:pPr>
      <w:r>
        <w:t xml:space="preserve">social worker from </w:t>
      </w:r>
      <w:proofErr w:type="spellStart"/>
      <w:r>
        <w:t>Oranga</w:t>
      </w:r>
      <w:proofErr w:type="spellEnd"/>
      <w:r>
        <w:t xml:space="preserve"> Tamariki</w:t>
      </w:r>
    </w:p>
    <w:p w14:paraId="00000035" w14:textId="77777777" w:rsidR="00FF5EC6" w:rsidRDefault="005A0B7E">
      <w:pPr>
        <w:tabs>
          <w:tab w:val="left" w:pos="283"/>
        </w:tabs>
        <w:rPr>
          <w:color w:val="000000"/>
          <w:sz w:val="24"/>
          <w:szCs w:val="24"/>
        </w:rPr>
      </w:pPr>
      <w:r>
        <w:t>The School Community Officer will be able to help with contacts</w:t>
      </w:r>
      <w:r>
        <w:t>.</w:t>
      </w:r>
    </w:p>
    <w:p w14:paraId="00000036" w14:textId="77777777" w:rsidR="00FF5EC6" w:rsidRDefault="005A0B7E">
      <w:pPr>
        <w:pStyle w:val="Heading2"/>
      </w:pPr>
      <w:bookmarkStart w:id="23" w:name="_ceu1j6hiufdx" w:colFirst="0" w:colLast="0"/>
      <w:bookmarkStart w:id="24" w:name="_Toc43994436"/>
      <w:bookmarkEnd w:id="23"/>
      <w:r>
        <w:t>Activities</w:t>
      </w:r>
      <w:bookmarkEnd w:id="24"/>
      <w:r>
        <w:t xml:space="preserve"> </w:t>
      </w:r>
    </w:p>
    <w:p w14:paraId="00000037" w14:textId="77777777" w:rsidR="00FF5EC6" w:rsidRDefault="005A0B7E">
      <w:pPr>
        <w:pStyle w:val="Heading3"/>
      </w:pPr>
      <w:bookmarkStart w:id="25" w:name="_jqqrjf9iu4mr" w:colFirst="0" w:colLast="0"/>
      <w:bookmarkEnd w:id="25"/>
      <w:r>
        <w:t xml:space="preserve">1 – </w:t>
      </w:r>
      <w:r>
        <w:t>What happens after I tell?</w:t>
      </w:r>
    </w:p>
    <w:p w14:paraId="00000038" w14:textId="77777777" w:rsidR="00FF5EC6" w:rsidRDefault="005A0B7E">
      <w:pPr>
        <w:tabs>
          <w:tab w:val="left" w:pos="283"/>
        </w:tabs>
      </w:pPr>
      <w:r>
        <w:t>Invite a small panel from the suggested list above into the classroom. Explain that you want them to tell the class what happens after abuse has been reported.</w:t>
      </w:r>
    </w:p>
    <w:p w14:paraId="00000039" w14:textId="77777777" w:rsidR="00FF5EC6" w:rsidRDefault="005A0B7E">
      <w:pPr>
        <w:tabs>
          <w:tab w:val="left" w:pos="283"/>
        </w:tabs>
      </w:pPr>
      <w:r>
        <w:t>This should cover such things as:</w:t>
      </w:r>
    </w:p>
    <w:p w14:paraId="0000003A" w14:textId="77777777" w:rsidR="00FF5EC6" w:rsidRDefault="005A0B7E">
      <w:pPr>
        <w:numPr>
          <w:ilvl w:val="0"/>
          <w:numId w:val="2"/>
        </w:numPr>
        <w:spacing w:after="0"/>
      </w:pPr>
      <w:r>
        <w:t xml:space="preserve">What happens immediately after a report to </w:t>
      </w:r>
      <w:proofErr w:type="spellStart"/>
      <w:r>
        <w:t>Oranga</w:t>
      </w:r>
      <w:proofErr w:type="spellEnd"/>
      <w:r>
        <w:t xml:space="preserve"> Tamariki or </w:t>
      </w:r>
      <w:r>
        <w:t>Police?</w:t>
      </w:r>
    </w:p>
    <w:p w14:paraId="0000003B" w14:textId="77777777" w:rsidR="00FF5EC6" w:rsidRDefault="005A0B7E">
      <w:pPr>
        <w:numPr>
          <w:ilvl w:val="0"/>
          <w:numId w:val="2"/>
        </w:numPr>
        <w:spacing w:after="0"/>
      </w:pPr>
      <w:r>
        <w:t>What help will the victim get?</w:t>
      </w:r>
    </w:p>
    <w:p w14:paraId="0000003C" w14:textId="77777777" w:rsidR="00FF5EC6" w:rsidRDefault="005A0B7E">
      <w:pPr>
        <w:numPr>
          <w:ilvl w:val="0"/>
          <w:numId w:val="2"/>
        </w:numPr>
        <w:spacing w:after="0"/>
      </w:pPr>
      <w:r>
        <w:t>What might happen to the offender?</w:t>
      </w:r>
    </w:p>
    <w:p w14:paraId="0000003D" w14:textId="77777777" w:rsidR="00FF5EC6" w:rsidRDefault="005A0B7E">
      <w:pPr>
        <w:numPr>
          <w:ilvl w:val="0"/>
          <w:numId w:val="2"/>
        </w:numPr>
      </w:pPr>
      <w:r>
        <w:t>What help will the family get?</w:t>
      </w:r>
    </w:p>
    <w:p w14:paraId="0000003E" w14:textId="77777777" w:rsidR="00FF5EC6" w:rsidRDefault="005A0B7E">
      <w:pPr>
        <w:tabs>
          <w:tab w:val="left" w:pos="283"/>
        </w:tabs>
      </w:pPr>
      <w:r>
        <w:t xml:space="preserve">Give the students the opportunity to ask questions. They may like to ask what might have happened to some of the victims and abusers in the </w:t>
      </w:r>
      <w:r>
        <w:t>scenario</w:t>
      </w:r>
      <w:r>
        <w:t>s a</w:t>
      </w:r>
      <w:r>
        <w:t xml:space="preserve">nd stories they have </w:t>
      </w:r>
      <w:r>
        <w:t>engaged with during the programme</w:t>
      </w:r>
      <w:r>
        <w:t xml:space="preserve">. </w:t>
      </w:r>
    </w:p>
    <w:p w14:paraId="0000003F" w14:textId="77777777" w:rsidR="00FF5EC6" w:rsidRDefault="005A0B7E">
      <w:pPr>
        <w:pStyle w:val="Heading3"/>
      </w:pPr>
      <w:bookmarkStart w:id="26" w:name="_ag9hd7lkkqii" w:colFirst="0" w:colLast="0"/>
      <w:bookmarkEnd w:id="26"/>
      <w:r>
        <w:t>2</w:t>
      </w:r>
      <w:r>
        <w:t xml:space="preserve"> – </w:t>
      </w:r>
      <w:r>
        <w:t>Sharing new knowledge</w:t>
      </w:r>
    </w:p>
    <w:p w14:paraId="00000040" w14:textId="77777777" w:rsidR="00FF5EC6" w:rsidRDefault="005A0B7E">
      <w:pPr>
        <w:tabs>
          <w:tab w:val="left" w:pos="283"/>
        </w:tabs>
      </w:pPr>
      <w:r>
        <w:t xml:space="preserve">Affirm the new skills and knowledge that the class has gained during Keeping Ourselves Safe. Tell the class that they now have the opportunity to share this with others. </w:t>
      </w:r>
    </w:p>
    <w:p w14:paraId="00000041" w14:textId="77777777" w:rsidR="00FF5EC6" w:rsidRDefault="005A0B7E">
      <w:pPr>
        <w:tabs>
          <w:tab w:val="left" w:pos="283"/>
        </w:tabs>
      </w:pPr>
      <w:r>
        <w:t>Wo</w:t>
      </w:r>
      <w:r>
        <w:t>rking in small groups, students develop ways to inform others about keeping safe from abuse and harassment. Op</w:t>
      </w:r>
      <w:r>
        <w:t xml:space="preserve">tions could </w:t>
      </w:r>
      <w:proofErr w:type="gramStart"/>
      <w:r>
        <w:t>be:</w:t>
      </w:r>
      <w:proofErr w:type="gramEnd"/>
      <w:r>
        <w:t xml:space="preserve"> a video, a poster, art, poem, song... Support students to share their knowledge in a way that works best for them. </w:t>
      </w:r>
    </w:p>
    <w:p w14:paraId="00000042" w14:textId="77777777" w:rsidR="00FF5EC6" w:rsidRDefault="005A0B7E">
      <w:pPr>
        <w:tabs>
          <w:tab w:val="left" w:pos="283"/>
        </w:tabs>
      </w:pPr>
      <w:r>
        <w:rPr>
          <w:noProof/>
        </w:rPr>
        <w:pict w14:anchorId="75F8830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0000043" w14:textId="77777777" w:rsidR="00FF5EC6" w:rsidRDefault="005A0B7E">
      <w:pPr>
        <w:tabs>
          <w:tab w:val="left" w:pos="283"/>
        </w:tabs>
      </w:pPr>
      <w:bookmarkStart w:id="27" w:name="_hdr2n5bwuew" w:colFirst="0" w:colLast="0"/>
      <w:bookmarkEnd w:id="27"/>
      <w:r>
        <w:t xml:space="preserve">Note: For information on supporting students to share in ways that work best for them, explore: Provide options of expression and communication on the Inclusive Education website (TKI): </w:t>
      </w:r>
      <w:hyperlink r:id="rId9">
        <w:r>
          <w:rPr>
            <w:color w:val="1155CC"/>
            <w:u w:val="single"/>
          </w:rPr>
          <w:t>https://www.inclusive.tki.org.nz/guides/universal-design-for-learning/provide-options-for-expression-and-communication</w:t>
        </w:r>
      </w:hyperlink>
    </w:p>
    <w:p w14:paraId="00000044" w14:textId="77777777" w:rsidR="00FF5EC6" w:rsidRDefault="005A0B7E">
      <w:pPr>
        <w:tabs>
          <w:tab w:val="left" w:pos="283"/>
        </w:tabs>
      </w:pPr>
      <w:r>
        <w:rPr>
          <w:noProof/>
        </w:rPr>
        <w:lastRenderedPageBreak/>
        <w:pict w14:anchorId="21835F0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45" w14:textId="77777777" w:rsidR="00FF5EC6" w:rsidRDefault="00FF5EC6">
      <w:pPr>
        <w:tabs>
          <w:tab w:val="left" w:pos="283"/>
        </w:tabs>
      </w:pPr>
    </w:p>
    <w:p w14:paraId="00000046" w14:textId="77777777" w:rsidR="00FF5EC6" w:rsidRDefault="005A0B7E">
      <w:pPr>
        <w:tabs>
          <w:tab w:val="left" w:pos="283"/>
        </w:tabs>
      </w:pPr>
      <w:r>
        <w:t>Topics could include:</w:t>
      </w:r>
    </w:p>
    <w:p w14:paraId="00000047" w14:textId="77777777" w:rsidR="00FF5EC6" w:rsidRDefault="005A0B7E">
      <w:pPr>
        <w:numPr>
          <w:ilvl w:val="0"/>
          <w:numId w:val="8"/>
        </w:numPr>
        <w:spacing w:after="0"/>
      </w:pPr>
      <w:r>
        <w:t>What is abuse?</w:t>
      </w:r>
    </w:p>
    <w:p w14:paraId="00000048" w14:textId="77777777" w:rsidR="00FF5EC6" w:rsidRDefault="005A0B7E">
      <w:pPr>
        <w:numPr>
          <w:ilvl w:val="0"/>
          <w:numId w:val="8"/>
        </w:numPr>
        <w:spacing w:after="0"/>
      </w:pPr>
      <w:r>
        <w:t>What to do if you find yourse</w:t>
      </w:r>
      <w:r>
        <w:t>lf in a potentially dangerous situation</w:t>
      </w:r>
    </w:p>
    <w:p w14:paraId="00000049" w14:textId="77777777" w:rsidR="00FF5EC6" w:rsidRDefault="005A0B7E">
      <w:pPr>
        <w:numPr>
          <w:ilvl w:val="0"/>
          <w:numId w:val="8"/>
        </w:numPr>
        <w:spacing w:after="0"/>
      </w:pPr>
      <w:r>
        <w:t>Looking after others</w:t>
      </w:r>
    </w:p>
    <w:p w14:paraId="0000004A" w14:textId="77777777" w:rsidR="00FF5EC6" w:rsidRDefault="005A0B7E">
      <w:pPr>
        <w:numPr>
          <w:ilvl w:val="0"/>
          <w:numId w:val="8"/>
        </w:numPr>
        <w:spacing w:after="0"/>
      </w:pPr>
      <w:r>
        <w:t>Preventing harassment at our school</w:t>
      </w:r>
    </w:p>
    <w:p w14:paraId="0000004B" w14:textId="77777777" w:rsidR="00FF5EC6" w:rsidRDefault="005A0B7E">
      <w:pPr>
        <w:numPr>
          <w:ilvl w:val="0"/>
          <w:numId w:val="8"/>
        </w:numPr>
        <w:spacing w:after="0"/>
      </w:pPr>
      <w:r>
        <w:t>Rights of children within the family</w:t>
      </w:r>
    </w:p>
    <w:p w14:paraId="0000004C" w14:textId="77777777" w:rsidR="00FF5EC6" w:rsidRDefault="005A0B7E">
      <w:pPr>
        <w:numPr>
          <w:ilvl w:val="0"/>
          <w:numId w:val="8"/>
        </w:numPr>
        <w:spacing w:after="0"/>
      </w:pPr>
      <w:r>
        <w:t>Reporting abuse</w:t>
      </w:r>
    </w:p>
    <w:p w14:paraId="0000004D" w14:textId="77777777" w:rsidR="00FF5EC6" w:rsidRDefault="005A0B7E">
      <w:pPr>
        <w:numPr>
          <w:ilvl w:val="0"/>
          <w:numId w:val="8"/>
        </w:numPr>
      </w:pPr>
      <w:r>
        <w:t>Cyber safety</w:t>
      </w:r>
    </w:p>
    <w:p w14:paraId="0000004E" w14:textId="77777777" w:rsidR="00FF5EC6" w:rsidRDefault="00FF5E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120" w:after="120" w:line="240" w:lineRule="auto"/>
        <w:rPr>
          <w:color w:val="000000"/>
          <w:sz w:val="24"/>
          <w:szCs w:val="24"/>
        </w:rPr>
      </w:pPr>
    </w:p>
    <w:sectPr w:rsidR="00FF5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E79C" w14:textId="77777777" w:rsidR="005A0B7E" w:rsidRDefault="005A0B7E">
      <w:pPr>
        <w:spacing w:after="0" w:line="240" w:lineRule="auto"/>
      </w:pPr>
      <w:r>
        <w:separator/>
      </w:r>
    </w:p>
  </w:endnote>
  <w:endnote w:type="continuationSeparator" w:id="0">
    <w:p w14:paraId="129C08AA" w14:textId="77777777" w:rsidR="005A0B7E" w:rsidRDefault="005A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4" w14:textId="77777777" w:rsidR="00FF5EC6" w:rsidRDefault="005A0B7E">
    <w:pPr>
      <w:pBdr>
        <w:top w:val="single" w:sz="4" w:space="6" w:color="000000"/>
        <w:left w:val="nil"/>
        <w:bottom w:val="nil"/>
        <w:right w:val="nil"/>
        <w:between w:val="nil"/>
      </w:pBdr>
      <w:tabs>
        <w:tab w:val="right" w:pos="907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ab/>
    </w:r>
    <w:r>
      <w:rPr>
        <w:rFonts w:ascii="Helvetica Neue" w:eastAsia="Helvetica Neue" w:hAnsi="Helvetica Neue" w:cs="Helvetica Neue"/>
        <w:color w:val="000000"/>
        <w:sz w:val="20"/>
        <w:szCs w:val="20"/>
      </w:rPr>
      <w:tab/>
    </w:r>
    <w:r>
      <w:rPr>
        <w:rFonts w:ascii="Helvetica Neue" w:eastAsia="Helvetica Neue" w:hAnsi="Helvetica Neue" w:cs="Helvetica Neue"/>
        <w:color w:val="000000"/>
        <w:sz w:val="20"/>
        <w:szCs w:val="20"/>
      </w:rPr>
      <w:t>Focus area 1: Keeping one step ahead</w:t>
    </w:r>
    <w:r>
      <w:rPr>
        <w:rFonts w:ascii="Helvetica Neue" w:eastAsia="Helvetica Neue" w:hAnsi="Helvetica Neue" w:cs="Helvetica Neue"/>
        <w:color w:val="000000"/>
        <w:sz w:val="20"/>
        <w:szCs w:val="20"/>
      </w:rPr>
      <w:tab/>
    </w:r>
    <w:r>
      <w:rPr>
        <w:rFonts w:ascii="Helvetica Neue" w:eastAsia="Helvetica Neue" w:hAnsi="Helvetica Neue" w:cs="Helvetica Neue"/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3" w14:textId="3AF6EBFB" w:rsidR="00FF5EC6" w:rsidRDefault="005A0B7E">
    <w:pPr>
      <w:widowControl w:val="0"/>
      <w:tabs>
        <w:tab w:val="right" w:pos="9060"/>
      </w:tabs>
      <w:spacing w:after="0"/>
      <w:rPr>
        <w:rFonts w:ascii="Helvetica Neue" w:eastAsia="Helvetica Neue" w:hAnsi="Helvetica Neue" w:cs="Helvetica Neue"/>
        <w:color w:val="000000"/>
        <w:sz w:val="20"/>
        <w:szCs w:val="20"/>
      </w:rPr>
    </w:pPr>
    <w:r>
      <w:t>Focus area 6 – What happens now?</w:t>
    </w:r>
    <w:r>
      <w:tab/>
    </w:r>
    <w:r>
      <w:fldChar w:fldCharType="begin"/>
    </w:r>
    <w:r>
      <w:instrText>PAGE</w:instrText>
    </w:r>
    <w:r w:rsidR="00704EE6">
      <w:fldChar w:fldCharType="separate"/>
    </w:r>
    <w:r w:rsidR="00704E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2" w14:textId="77777777" w:rsidR="00FF5EC6" w:rsidRDefault="00FF5EC6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FF873" w14:textId="77777777" w:rsidR="005A0B7E" w:rsidRDefault="005A0B7E">
      <w:pPr>
        <w:spacing w:after="0" w:line="240" w:lineRule="auto"/>
      </w:pPr>
      <w:r>
        <w:separator/>
      </w:r>
    </w:p>
  </w:footnote>
  <w:footnote w:type="continuationSeparator" w:id="0">
    <w:p w14:paraId="0B121A4A" w14:textId="77777777" w:rsidR="005A0B7E" w:rsidRDefault="005A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F" w14:textId="77777777" w:rsidR="00FF5EC6" w:rsidRDefault="005A0B7E">
    <w:pPr>
      <w:pBdr>
        <w:top w:val="nil"/>
        <w:left w:val="nil"/>
        <w:bottom w:val="single" w:sz="4" w:space="6" w:color="000000"/>
        <w:right w:val="nil"/>
        <w:between w:val="nil"/>
      </w:pBdr>
      <w:tabs>
        <w:tab w:val="right" w:pos="907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Unit 1: Standing Up </w:t>
    </w:r>
    <w:proofErr w:type="gramStart"/>
    <w:r>
      <w:rPr>
        <w:rFonts w:ascii="Helvetica Neue" w:eastAsia="Helvetica Neue" w:hAnsi="Helvetica Neue" w:cs="Helvetica Neue"/>
        <w:color w:val="000000"/>
        <w:sz w:val="20"/>
        <w:szCs w:val="20"/>
      </w:rPr>
      <w:t>For</w:t>
    </w:r>
    <w:proofErr w:type="gramEnd"/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Myself</w:t>
    </w:r>
    <w:r>
      <w:rPr>
        <w:rFonts w:ascii="Helvetica Neue" w:eastAsia="Helvetica Neue" w:hAnsi="Helvetica Neue" w:cs="Helvetica Neue"/>
        <w:color w:val="000000"/>
        <w:sz w:val="20"/>
        <w:szCs w:val="20"/>
      </w:rPr>
      <w:tab/>
    </w:r>
    <w:r>
      <w:rPr>
        <w:rFonts w:ascii="Helvetica Neue" w:eastAsia="Helvetica Neue" w:hAnsi="Helvetica Neue" w:cs="Helvetica Neue"/>
        <w:color w:val="000000"/>
        <w:sz w:val="20"/>
        <w:szCs w:val="20"/>
      </w:rPr>
      <w:tab/>
      <w:t>Keeping Ourselves Safe Programme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1" w14:textId="77777777" w:rsidR="00FF5EC6" w:rsidRDefault="005A0B7E">
    <w:pPr>
      <w:tabs>
        <w:tab w:val="right" w:pos="9070"/>
      </w:tabs>
    </w:pPr>
    <w:r>
      <w:t xml:space="preserve">Keeping Ourselves Safe (2020) – Senior primary       </w:t>
    </w:r>
    <w:r>
      <w:tab/>
      <w:t>NZ Police (National Prevention Centre)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0" w14:textId="77777777" w:rsidR="00FF5EC6" w:rsidRDefault="00FF5EC6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C1563"/>
    <w:multiLevelType w:val="multilevel"/>
    <w:tmpl w:val="63EA7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D3E50"/>
    <w:multiLevelType w:val="multilevel"/>
    <w:tmpl w:val="9D82F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E45D6A"/>
    <w:multiLevelType w:val="multilevel"/>
    <w:tmpl w:val="F03CD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21298A"/>
    <w:multiLevelType w:val="multilevel"/>
    <w:tmpl w:val="AF62D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961463"/>
    <w:multiLevelType w:val="multilevel"/>
    <w:tmpl w:val="9A1CC4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4A51DF0"/>
    <w:multiLevelType w:val="multilevel"/>
    <w:tmpl w:val="4A5C1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882EB4"/>
    <w:multiLevelType w:val="multilevel"/>
    <w:tmpl w:val="EE76D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D51BAE"/>
    <w:multiLevelType w:val="multilevel"/>
    <w:tmpl w:val="183CF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C6"/>
    <w:rsid w:val="005A0B7E"/>
    <w:rsid w:val="00704EE6"/>
    <w:rsid w:val="00C24DCA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202F"/>
  <w15:docId w15:val="{E8E90875-07FC-1846-A885-3912C85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454"/>
        <w:tab w:val="left" w:pos="3969"/>
        <w:tab w:val="left" w:pos="4502"/>
      </w:tabs>
      <w:spacing w:before="120" w:after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360" w:after="160"/>
      <w:outlineLvl w:val="1"/>
    </w:pPr>
    <w:rPr>
      <w:b/>
      <w:color w:val="595959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357"/>
      </w:tabs>
      <w:spacing w:before="36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360" w:after="120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tabs>
        <w:tab w:val="left" w:pos="454"/>
        <w:tab w:val="left" w:pos="3969"/>
        <w:tab w:val="left" w:pos="4502"/>
      </w:tabs>
      <w:spacing w:before="360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704E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4EE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04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.govt.nz/advice-services/personal-community-safety/school-portal/information-and-guidelines/child-prote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clusive.tki.org.nz/guides/universal-design-for-learning/provide-options-for-expression-and-communic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44D7D-4D1D-284C-98CD-54CFDE16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886</Words>
  <Characters>4016</Characters>
  <Application>Microsoft Office Word</Application>
  <DocSecurity>0</DocSecurity>
  <Lines>138</Lines>
  <Paragraphs>106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Van Hale</cp:lastModifiedBy>
  <cp:revision>3</cp:revision>
  <dcterms:created xsi:type="dcterms:W3CDTF">2020-06-25T04:19:00Z</dcterms:created>
  <dcterms:modified xsi:type="dcterms:W3CDTF">2020-06-25T04:21:00Z</dcterms:modified>
</cp:coreProperties>
</file>