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9F5" w:rsidRDefault="00395A31">
      <w:r>
        <w:rPr>
          <w:noProof/>
        </w:rPr>
        <w:drawing>
          <wp:anchor distT="0" distB="0" distL="114300" distR="114300" simplePos="0" relativeHeight="251660288" behindDoc="1" locked="0" layoutInCell="1" allowOverlap="1" wp14:anchorId="1A554C5D" wp14:editId="555F3C1D">
            <wp:simplePos x="0" y="0"/>
            <wp:positionH relativeFrom="margin">
              <wp:posOffset>2931160</wp:posOffset>
            </wp:positionH>
            <wp:positionV relativeFrom="paragraph">
              <wp:posOffset>152400</wp:posOffset>
            </wp:positionV>
            <wp:extent cx="2571750" cy="626745"/>
            <wp:effectExtent l="0" t="0" r="0" b="1905"/>
            <wp:wrapTight wrapText="bothSides">
              <wp:wrapPolygon edited="0">
                <wp:start x="0" y="0"/>
                <wp:lineTo x="0" y="21009"/>
                <wp:lineTo x="21440" y="21009"/>
                <wp:lineTo x="21440" y="0"/>
                <wp:lineTo x="0" y="0"/>
              </wp:wrapPolygon>
            </wp:wrapTight>
            <wp:docPr id="2" name="Picture 2" descr="ACAMS_logo_AD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MS_logo_ADV_cmy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750" cy="626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56B29">
        <w:rPr>
          <w:rFonts w:ascii="Verdana" w:hAnsi="Verdana"/>
          <w:noProof/>
        </w:rPr>
        <w:drawing>
          <wp:anchor distT="0" distB="0" distL="114300" distR="114300" simplePos="0" relativeHeight="251661312" behindDoc="1" locked="0" layoutInCell="1" allowOverlap="1" wp14:anchorId="3E34691F" wp14:editId="7BB19F3A">
            <wp:simplePos x="0" y="0"/>
            <wp:positionH relativeFrom="column">
              <wp:posOffset>295275</wp:posOffset>
            </wp:positionH>
            <wp:positionV relativeFrom="paragraph">
              <wp:posOffset>0</wp:posOffset>
            </wp:positionV>
            <wp:extent cx="2379980" cy="829310"/>
            <wp:effectExtent l="0" t="0" r="1270" b="8890"/>
            <wp:wrapTight wrapText="bothSides">
              <wp:wrapPolygon edited="0">
                <wp:start x="0" y="0"/>
                <wp:lineTo x="0" y="21335"/>
                <wp:lineTo x="21439" y="21335"/>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998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9C1" w:rsidRDefault="006F39C1"/>
    <w:p w:rsidR="006F39C1" w:rsidRDefault="006F39C1"/>
    <w:p w:rsidR="006F39C1" w:rsidRDefault="006F39C1"/>
    <w:p w:rsidR="006F39C1" w:rsidRDefault="006F39C1"/>
    <w:p w:rsidR="006F39C1" w:rsidRDefault="006F39C1"/>
    <w:p w:rsidR="006F39C1" w:rsidRDefault="006F39C1">
      <w:pPr>
        <w:rPr>
          <w:b/>
          <w:color w:val="2E74B5" w:themeColor="accent1" w:themeShade="BF"/>
          <w:sz w:val="40"/>
          <w:szCs w:val="40"/>
        </w:rPr>
      </w:pPr>
      <w:r>
        <w:rPr>
          <w:b/>
          <w:color w:val="2E74B5" w:themeColor="accent1" w:themeShade="BF"/>
          <w:sz w:val="40"/>
          <w:szCs w:val="40"/>
        </w:rPr>
        <w:t xml:space="preserve">       </w:t>
      </w:r>
      <w:r w:rsidRPr="006F39C1">
        <w:rPr>
          <w:b/>
          <w:color w:val="2E74B5" w:themeColor="accent1" w:themeShade="BF"/>
          <w:sz w:val="40"/>
          <w:szCs w:val="40"/>
        </w:rPr>
        <w:t xml:space="preserve">A joint venture </w:t>
      </w:r>
      <w:r>
        <w:rPr>
          <w:b/>
          <w:color w:val="2E74B5" w:themeColor="accent1" w:themeShade="BF"/>
          <w:sz w:val="40"/>
          <w:szCs w:val="40"/>
        </w:rPr>
        <w:t xml:space="preserve">between </w:t>
      </w:r>
      <w:r w:rsidRPr="006F39C1">
        <w:rPr>
          <w:b/>
          <w:color w:val="385623" w:themeColor="accent6" w:themeShade="80"/>
          <w:sz w:val="40"/>
          <w:szCs w:val="40"/>
        </w:rPr>
        <w:t>A</w:t>
      </w:r>
      <w:r w:rsidRPr="006F39C1">
        <w:rPr>
          <w:b/>
          <w:sz w:val="40"/>
          <w:szCs w:val="40"/>
        </w:rPr>
        <w:t>CAMS</w:t>
      </w:r>
      <w:r>
        <w:rPr>
          <w:b/>
          <w:color w:val="2E74B5" w:themeColor="accent1" w:themeShade="BF"/>
          <w:sz w:val="40"/>
          <w:szCs w:val="40"/>
        </w:rPr>
        <w:t xml:space="preserve"> &amp; the New                             </w:t>
      </w:r>
    </w:p>
    <w:p w:rsidR="006F39C1" w:rsidRPr="006F39C1" w:rsidRDefault="006F39C1">
      <w:pPr>
        <w:rPr>
          <w:b/>
          <w:color w:val="2E74B5" w:themeColor="accent1" w:themeShade="BF"/>
          <w:sz w:val="40"/>
          <w:szCs w:val="40"/>
        </w:rPr>
      </w:pPr>
      <w:r>
        <w:rPr>
          <w:b/>
          <w:color w:val="2E74B5" w:themeColor="accent1" w:themeShade="BF"/>
          <w:sz w:val="40"/>
          <w:szCs w:val="40"/>
        </w:rPr>
        <w:t xml:space="preserve">                Zealand </w:t>
      </w:r>
      <w:r w:rsidRPr="006F39C1">
        <w:rPr>
          <w:b/>
          <w:color w:val="2E74B5" w:themeColor="accent1" w:themeShade="BF"/>
          <w:sz w:val="40"/>
          <w:szCs w:val="40"/>
        </w:rPr>
        <w:t>Financial Intelligence Unit</w:t>
      </w:r>
    </w:p>
    <w:p w:rsidR="006F39C1" w:rsidRDefault="006F39C1"/>
    <w:p w:rsidR="006F39C1" w:rsidRDefault="006F39C1"/>
    <w:p w:rsidR="006F39C1" w:rsidRPr="006F39C1" w:rsidRDefault="006F39C1" w:rsidP="006F39C1">
      <w:pPr>
        <w:autoSpaceDE w:val="0"/>
        <w:autoSpaceDN w:val="0"/>
        <w:adjustRightInd w:val="0"/>
        <w:spacing w:after="0" w:line="240" w:lineRule="auto"/>
        <w:jc w:val="center"/>
        <w:rPr>
          <w:rFonts w:ascii="Verdana" w:eastAsia="Times New Roman" w:hAnsi="Verdana" w:cs="Verdana"/>
          <w:b/>
          <w:bCs/>
          <w:color w:val="000000"/>
          <w:sz w:val="40"/>
          <w:szCs w:val="40"/>
          <w:lang w:eastAsia="en-US"/>
        </w:rPr>
      </w:pPr>
      <w:r w:rsidRPr="006F39C1">
        <w:rPr>
          <w:rFonts w:ascii="Verdana" w:eastAsia="Times New Roman" w:hAnsi="Verdana" w:cs="Verdana"/>
          <w:b/>
          <w:bCs/>
          <w:color w:val="000000"/>
          <w:sz w:val="40"/>
          <w:szCs w:val="40"/>
          <w:lang w:eastAsia="en-US"/>
        </w:rPr>
        <w:t>Anti-Money Laundering and</w:t>
      </w:r>
    </w:p>
    <w:p w:rsidR="006F39C1" w:rsidRPr="006F39C1" w:rsidRDefault="006F39C1" w:rsidP="006F39C1">
      <w:pPr>
        <w:autoSpaceDE w:val="0"/>
        <w:autoSpaceDN w:val="0"/>
        <w:adjustRightInd w:val="0"/>
        <w:spacing w:after="0" w:line="240" w:lineRule="auto"/>
        <w:jc w:val="center"/>
        <w:rPr>
          <w:rFonts w:ascii="Verdana" w:eastAsia="Times New Roman" w:hAnsi="Verdana" w:cs="Verdana"/>
          <w:b/>
          <w:bCs/>
          <w:color w:val="000000"/>
          <w:sz w:val="40"/>
          <w:szCs w:val="40"/>
          <w:lang w:eastAsia="en-US"/>
        </w:rPr>
      </w:pPr>
      <w:r w:rsidRPr="006F39C1">
        <w:rPr>
          <w:rFonts w:ascii="Verdana" w:eastAsia="Times New Roman" w:hAnsi="Verdana" w:cs="Verdana"/>
          <w:b/>
          <w:bCs/>
          <w:color w:val="000000"/>
          <w:sz w:val="40"/>
          <w:szCs w:val="40"/>
          <w:lang w:eastAsia="en-US"/>
        </w:rPr>
        <w:t>Countering Financing of Terrorism</w:t>
      </w:r>
    </w:p>
    <w:p w:rsidR="006F39C1" w:rsidRDefault="006F39C1" w:rsidP="006F39C1">
      <w:pPr>
        <w:autoSpaceDE w:val="0"/>
        <w:autoSpaceDN w:val="0"/>
        <w:adjustRightInd w:val="0"/>
        <w:spacing w:after="0" w:line="240" w:lineRule="auto"/>
        <w:jc w:val="center"/>
        <w:rPr>
          <w:rFonts w:ascii="Verdana" w:eastAsia="Times New Roman" w:hAnsi="Verdana" w:cs="Verdana"/>
          <w:b/>
          <w:bCs/>
          <w:color w:val="000000"/>
          <w:sz w:val="40"/>
          <w:szCs w:val="40"/>
          <w:lang w:eastAsia="en-US"/>
        </w:rPr>
      </w:pPr>
      <w:r w:rsidRPr="006F39C1">
        <w:rPr>
          <w:rFonts w:ascii="Verdana" w:eastAsia="Times New Roman" w:hAnsi="Verdana" w:cs="Verdana"/>
          <w:b/>
          <w:bCs/>
          <w:color w:val="000000"/>
          <w:sz w:val="40"/>
          <w:szCs w:val="40"/>
          <w:lang w:eastAsia="en-US"/>
        </w:rPr>
        <w:t>Seminar 2016</w:t>
      </w:r>
    </w:p>
    <w:p w:rsidR="006F39C1" w:rsidRDefault="006F39C1" w:rsidP="006F39C1">
      <w:pPr>
        <w:autoSpaceDE w:val="0"/>
        <w:autoSpaceDN w:val="0"/>
        <w:adjustRightInd w:val="0"/>
        <w:spacing w:after="0" w:line="240" w:lineRule="auto"/>
        <w:jc w:val="center"/>
        <w:rPr>
          <w:rFonts w:ascii="Verdana" w:eastAsia="Times New Roman" w:hAnsi="Verdana" w:cs="Verdana"/>
          <w:b/>
          <w:bCs/>
          <w:color w:val="000000"/>
          <w:sz w:val="40"/>
          <w:szCs w:val="40"/>
          <w:lang w:eastAsia="en-US"/>
        </w:rPr>
      </w:pPr>
    </w:p>
    <w:p w:rsidR="006F39C1" w:rsidRDefault="006F39C1" w:rsidP="006F39C1">
      <w:pPr>
        <w:autoSpaceDE w:val="0"/>
        <w:autoSpaceDN w:val="0"/>
        <w:adjustRightInd w:val="0"/>
        <w:spacing w:after="0" w:line="240" w:lineRule="auto"/>
        <w:jc w:val="center"/>
        <w:rPr>
          <w:rFonts w:ascii="Verdana" w:eastAsia="Times New Roman" w:hAnsi="Verdana" w:cs="Verdana"/>
          <w:b/>
          <w:bCs/>
          <w:color w:val="000000"/>
          <w:sz w:val="40"/>
          <w:szCs w:val="40"/>
          <w:lang w:eastAsia="en-US"/>
        </w:rPr>
      </w:pPr>
    </w:p>
    <w:p w:rsidR="006F39C1" w:rsidRDefault="006F39C1" w:rsidP="006F39C1">
      <w:pPr>
        <w:autoSpaceDE w:val="0"/>
        <w:autoSpaceDN w:val="0"/>
        <w:adjustRightInd w:val="0"/>
        <w:spacing w:after="0" w:line="240" w:lineRule="auto"/>
        <w:jc w:val="center"/>
        <w:rPr>
          <w:rFonts w:ascii="Verdana" w:eastAsia="Times New Roman" w:hAnsi="Verdana" w:cs="Verdana"/>
          <w:b/>
          <w:bCs/>
          <w:color w:val="2E74B5" w:themeColor="accent1" w:themeShade="BF"/>
          <w:sz w:val="32"/>
          <w:szCs w:val="32"/>
          <w:u w:val="single"/>
          <w:lang w:eastAsia="en-US"/>
        </w:rPr>
      </w:pPr>
      <w:r w:rsidRPr="006F39C1">
        <w:rPr>
          <w:rFonts w:ascii="Verdana" w:eastAsia="Times New Roman" w:hAnsi="Verdana" w:cs="Verdana"/>
          <w:b/>
          <w:bCs/>
          <w:color w:val="2E74B5" w:themeColor="accent1" w:themeShade="BF"/>
          <w:sz w:val="32"/>
          <w:szCs w:val="32"/>
          <w:u w:val="single"/>
          <w:lang w:eastAsia="en-US"/>
        </w:rPr>
        <w:t>PRIVATE SECTOR ENGAGEMENT/PARTNERSHIP</w:t>
      </w:r>
    </w:p>
    <w:p w:rsidR="006F39C1" w:rsidRDefault="006F39C1" w:rsidP="006F39C1">
      <w:pPr>
        <w:autoSpaceDE w:val="0"/>
        <w:autoSpaceDN w:val="0"/>
        <w:adjustRightInd w:val="0"/>
        <w:spacing w:after="0" w:line="240" w:lineRule="auto"/>
        <w:jc w:val="center"/>
        <w:rPr>
          <w:rFonts w:ascii="Verdana" w:eastAsia="Times New Roman" w:hAnsi="Verdana" w:cs="Verdana"/>
          <w:b/>
          <w:bCs/>
          <w:color w:val="2E74B5" w:themeColor="accent1" w:themeShade="BF"/>
          <w:sz w:val="32"/>
          <w:szCs w:val="32"/>
          <w:u w:val="single"/>
          <w:lang w:eastAsia="en-US"/>
        </w:rPr>
      </w:pPr>
    </w:p>
    <w:p w:rsidR="006F39C1" w:rsidRDefault="006F39C1" w:rsidP="006F39C1">
      <w:pPr>
        <w:autoSpaceDE w:val="0"/>
        <w:autoSpaceDN w:val="0"/>
        <w:adjustRightInd w:val="0"/>
        <w:spacing w:after="0" w:line="240" w:lineRule="auto"/>
        <w:jc w:val="center"/>
        <w:rPr>
          <w:rFonts w:ascii="Verdana" w:eastAsia="Times New Roman" w:hAnsi="Verdana" w:cs="Verdana"/>
          <w:b/>
          <w:bCs/>
          <w:color w:val="2E74B5" w:themeColor="accent1" w:themeShade="BF"/>
          <w:sz w:val="32"/>
          <w:szCs w:val="32"/>
          <w:u w:val="single"/>
          <w:lang w:eastAsia="en-US"/>
        </w:rPr>
      </w:pPr>
    </w:p>
    <w:p w:rsidR="006F39C1" w:rsidRDefault="006F39C1" w:rsidP="006F39C1">
      <w:pPr>
        <w:autoSpaceDE w:val="0"/>
        <w:autoSpaceDN w:val="0"/>
        <w:adjustRightInd w:val="0"/>
        <w:spacing w:after="0" w:line="240" w:lineRule="auto"/>
        <w:jc w:val="center"/>
        <w:rPr>
          <w:rFonts w:ascii="Verdana" w:eastAsia="Times New Roman" w:hAnsi="Verdana" w:cs="Verdana"/>
          <w:b/>
          <w:bCs/>
          <w:color w:val="2E74B5" w:themeColor="accent1" w:themeShade="BF"/>
          <w:sz w:val="32"/>
          <w:szCs w:val="32"/>
          <w:u w:val="single"/>
          <w:lang w:eastAsia="en-US"/>
        </w:rPr>
      </w:pPr>
    </w:p>
    <w:p w:rsidR="006F39C1" w:rsidRDefault="006F39C1" w:rsidP="006F39C1">
      <w:pPr>
        <w:autoSpaceDE w:val="0"/>
        <w:autoSpaceDN w:val="0"/>
        <w:adjustRightInd w:val="0"/>
        <w:spacing w:after="0" w:line="240" w:lineRule="auto"/>
        <w:jc w:val="center"/>
        <w:rPr>
          <w:rFonts w:ascii="Verdana" w:eastAsia="Times New Roman" w:hAnsi="Verdana" w:cs="Verdana"/>
          <w:b/>
          <w:bCs/>
          <w:color w:val="2E74B5" w:themeColor="accent1" w:themeShade="BF"/>
          <w:sz w:val="32"/>
          <w:szCs w:val="32"/>
          <w:u w:val="single"/>
          <w:lang w:eastAsia="en-US"/>
        </w:rPr>
      </w:pPr>
    </w:p>
    <w:p w:rsidR="006F39C1" w:rsidRPr="006F39C1" w:rsidRDefault="006F39C1" w:rsidP="006F39C1">
      <w:pPr>
        <w:autoSpaceDE w:val="0"/>
        <w:autoSpaceDN w:val="0"/>
        <w:adjustRightInd w:val="0"/>
        <w:spacing w:after="0" w:line="240" w:lineRule="auto"/>
        <w:jc w:val="center"/>
        <w:rPr>
          <w:rFonts w:ascii="Verdana" w:eastAsia="Times New Roman" w:hAnsi="Verdana" w:cs="Verdana"/>
          <w:b/>
          <w:bCs/>
          <w:sz w:val="32"/>
          <w:szCs w:val="32"/>
          <w:u w:val="single"/>
          <w:lang w:eastAsia="en-US"/>
        </w:rPr>
      </w:pPr>
    </w:p>
    <w:p w:rsidR="006F39C1" w:rsidRPr="006F39C1" w:rsidRDefault="006F39C1" w:rsidP="006F39C1">
      <w:pPr>
        <w:autoSpaceDE w:val="0"/>
        <w:autoSpaceDN w:val="0"/>
        <w:adjustRightInd w:val="0"/>
        <w:spacing w:after="0" w:line="240" w:lineRule="auto"/>
        <w:jc w:val="center"/>
        <w:rPr>
          <w:rFonts w:ascii="Verdana" w:eastAsia="Times New Roman" w:hAnsi="Verdana" w:cs="Verdana"/>
          <w:bCs/>
          <w:sz w:val="32"/>
          <w:szCs w:val="32"/>
          <w:lang w:eastAsia="en-US"/>
        </w:rPr>
      </w:pPr>
      <w:r w:rsidRPr="006F39C1">
        <w:rPr>
          <w:rFonts w:ascii="Verdana" w:eastAsia="Times New Roman" w:hAnsi="Verdana" w:cs="Verdana"/>
          <w:bCs/>
          <w:sz w:val="32"/>
          <w:szCs w:val="32"/>
          <w:lang w:eastAsia="en-US"/>
        </w:rPr>
        <w:t>14TH/15TH September</w:t>
      </w:r>
    </w:p>
    <w:p w:rsidR="006F39C1" w:rsidRPr="006F39C1" w:rsidRDefault="006F39C1" w:rsidP="006F39C1">
      <w:pPr>
        <w:autoSpaceDE w:val="0"/>
        <w:autoSpaceDN w:val="0"/>
        <w:adjustRightInd w:val="0"/>
        <w:spacing w:after="0" w:line="240" w:lineRule="auto"/>
        <w:jc w:val="center"/>
        <w:rPr>
          <w:rFonts w:ascii="Verdana" w:eastAsia="Times New Roman" w:hAnsi="Verdana" w:cs="Verdana"/>
          <w:b/>
          <w:bCs/>
          <w:sz w:val="32"/>
          <w:szCs w:val="32"/>
          <w:u w:val="single"/>
          <w:lang w:eastAsia="en-US"/>
        </w:rPr>
      </w:pPr>
    </w:p>
    <w:p w:rsidR="006F39C1" w:rsidRPr="006F39C1" w:rsidRDefault="006F39C1" w:rsidP="006F39C1">
      <w:pPr>
        <w:autoSpaceDE w:val="0"/>
        <w:autoSpaceDN w:val="0"/>
        <w:adjustRightInd w:val="0"/>
        <w:spacing w:after="0" w:line="240" w:lineRule="auto"/>
        <w:jc w:val="center"/>
        <w:rPr>
          <w:rFonts w:ascii="Verdana" w:eastAsia="Times New Roman" w:hAnsi="Verdana" w:cs="Verdana"/>
          <w:b/>
          <w:bCs/>
          <w:sz w:val="32"/>
          <w:szCs w:val="32"/>
          <w:lang w:eastAsia="en-US"/>
        </w:rPr>
      </w:pPr>
      <w:r w:rsidRPr="006F39C1">
        <w:rPr>
          <w:rFonts w:ascii="Verdana" w:eastAsia="Times New Roman" w:hAnsi="Verdana" w:cs="Verdana"/>
          <w:b/>
          <w:bCs/>
          <w:sz w:val="32"/>
          <w:szCs w:val="32"/>
          <w:lang w:eastAsia="en-US"/>
        </w:rPr>
        <w:t>TE PAPA, WELLINGTON</w:t>
      </w:r>
    </w:p>
    <w:p w:rsidR="006F39C1" w:rsidRPr="006F39C1" w:rsidRDefault="006F39C1" w:rsidP="006F39C1">
      <w:pPr>
        <w:autoSpaceDE w:val="0"/>
        <w:autoSpaceDN w:val="0"/>
        <w:adjustRightInd w:val="0"/>
        <w:spacing w:after="0" w:line="240" w:lineRule="auto"/>
        <w:jc w:val="center"/>
        <w:rPr>
          <w:rFonts w:ascii="Verdana" w:eastAsia="Times New Roman" w:hAnsi="Verdana" w:cs="Verdana"/>
          <w:b/>
          <w:bCs/>
          <w:sz w:val="32"/>
          <w:szCs w:val="32"/>
          <w:u w:val="single"/>
          <w:lang w:eastAsia="en-US"/>
        </w:rPr>
      </w:pPr>
    </w:p>
    <w:p w:rsidR="006F39C1" w:rsidRPr="006F39C1" w:rsidRDefault="006F39C1" w:rsidP="006F39C1">
      <w:pPr>
        <w:autoSpaceDE w:val="0"/>
        <w:autoSpaceDN w:val="0"/>
        <w:adjustRightInd w:val="0"/>
        <w:spacing w:after="0" w:line="240" w:lineRule="auto"/>
        <w:jc w:val="center"/>
        <w:rPr>
          <w:rFonts w:ascii="Verdana" w:eastAsia="Times New Roman" w:hAnsi="Verdana" w:cs="Verdana"/>
          <w:bCs/>
          <w:sz w:val="32"/>
          <w:szCs w:val="32"/>
          <w:lang w:eastAsia="en-US"/>
        </w:rPr>
      </w:pPr>
      <w:r w:rsidRPr="006F39C1">
        <w:rPr>
          <w:rFonts w:ascii="Verdana" w:eastAsia="Times New Roman" w:hAnsi="Verdana" w:cs="Verdana"/>
          <w:bCs/>
          <w:sz w:val="32"/>
          <w:szCs w:val="32"/>
          <w:lang w:eastAsia="en-US"/>
        </w:rPr>
        <w:t>2016</w:t>
      </w:r>
    </w:p>
    <w:p w:rsidR="006F39C1" w:rsidRPr="006F39C1" w:rsidRDefault="006F39C1"/>
    <w:p w:rsidR="006F39C1" w:rsidRDefault="006F39C1"/>
    <w:p w:rsidR="006F39C1" w:rsidRDefault="006F39C1"/>
    <w:p w:rsidR="006F39C1" w:rsidRDefault="006F39C1" w:rsidP="006F39C1">
      <w:pPr>
        <w:spacing w:after="0" w:line="240" w:lineRule="auto"/>
        <w:rPr>
          <w:rFonts w:ascii="Arial" w:eastAsia="Times New Roman" w:hAnsi="Arial" w:cs="Times New Roman"/>
          <w:b/>
          <w:lang w:eastAsia="en-US"/>
        </w:rPr>
      </w:pPr>
      <w:r>
        <w:rPr>
          <w:rFonts w:ascii="Arial" w:eastAsia="Times New Roman" w:hAnsi="Arial" w:cs="Times New Roman"/>
          <w:b/>
          <w:lang w:eastAsia="en-US"/>
        </w:rPr>
        <w:t>JULY 2016</w:t>
      </w:r>
    </w:p>
    <w:p w:rsidR="006F39C1" w:rsidRDefault="006F39C1" w:rsidP="006F39C1">
      <w:pPr>
        <w:spacing w:after="0" w:line="240" w:lineRule="auto"/>
        <w:rPr>
          <w:rFonts w:ascii="Arial" w:eastAsia="Times New Roman" w:hAnsi="Arial" w:cs="Times New Roman"/>
          <w:b/>
          <w:lang w:eastAsia="en-US"/>
        </w:rPr>
      </w:pPr>
    </w:p>
    <w:p w:rsidR="006F39C1" w:rsidRDefault="006F39C1" w:rsidP="006F39C1">
      <w:pPr>
        <w:spacing w:after="0" w:line="240" w:lineRule="auto"/>
        <w:rPr>
          <w:rFonts w:ascii="Arial" w:eastAsia="Times New Roman" w:hAnsi="Arial" w:cs="Times New Roman"/>
          <w:b/>
          <w:lang w:eastAsia="en-US"/>
        </w:rPr>
      </w:pPr>
    </w:p>
    <w:p w:rsidR="006F39C1" w:rsidRDefault="006F39C1" w:rsidP="006F39C1">
      <w:pPr>
        <w:spacing w:after="0" w:line="240" w:lineRule="auto"/>
        <w:rPr>
          <w:rFonts w:ascii="Arial" w:eastAsia="Times New Roman" w:hAnsi="Arial" w:cs="Times New Roman"/>
          <w:b/>
          <w:lang w:eastAsia="en-US"/>
        </w:rPr>
      </w:pPr>
    </w:p>
    <w:p w:rsidR="006F39C1" w:rsidRDefault="006F39C1" w:rsidP="006F39C1">
      <w:pPr>
        <w:spacing w:after="0" w:line="240" w:lineRule="auto"/>
        <w:rPr>
          <w:rFonts w:ascii="Arial" w:eastAsia="Times New Roman" w:hAnsi="Arial" w:cs="Times New Roman"/>
          <w:b/>
          <w:lang w:eastAsia="en-US"/>
        </w:rPr>
      </w:pPr>
    </w:p>
    <w:p w:rsidR="006F39C1" w:rsidRPr="006F39C1" w:rsidRDefault="006F39C1" w:rsidP="006F39C1">
      <w:pPr>
        <w:spacing w:after="0" w:line="240" w:lineRule="auto"/>
        <w:rPr>
          <w:rFonts w:ascii="Arial" w:eastAsia="Times New Roman" w:hAnsi="Arial" w:cs="Times New Roman"/>
          <w:b/>
          <w:lang w:eastAsia="en-US"/>
        </w:rPr>
      </w:pPr>
      <w:r w:rsidRPr="006F39C1">
        <w:rPr>
          <w:rFonts w:ascii="Arial" w:eastAsia="Times New Roman" w:hAnsi="Arial" w:cs="Times New Roman"/>
          <w:b/>
          <w:lang w:eastAsia="en-US"/>
        </w:rPr>
        <w:t>Dear AML colleagues, in New Zealand and around the broader region.</w:t>
      </w:r>
    </w:p>
    <w:p w:rsidR="006F39C1" w:rsidRPr="006F39C1" w:rsidRDefault="006F39C1" w:rsidP="006F39C1">
      <w:pPr>
        <w:spacing w:after="0" w:line="240" w:lineRule="auto"/>
        <w:rPr>
          <w:rFonts w:ascii="Arial" w:eastAsia="Times New Roman" w:hAnsi="Arial" w:cs="Times New Roman"/>
          <w:b/>
          <w:lang w:eastAsia="en-US"/>
        </w:rPr>
      </w:pPr>
    </w:p>
    <w:p w:rsidR="006F39C1" w:rsidRPr="006F39C1" w:rsidRDefault="006F39C1" w:rsidP="006F39C1">
      <w:pPr>
        <w:spacing w:after="0" w:line="240" w:lineRule="auto"/>
        <w:rPr>
          <w:rFonts w:ascii="Arial" w:eastAsia="Times New Roman" w:hAnsi="Arial" w:cs="Times New Roman"/>
          <w:lang w:eastAsia="en-US"/>
        </w:rPr>
      </w:pPr>
    </w:p>
    <w:p w:rsidR="006F39C1" w:rsidRPr="006F39C1" w:rsidRDefault="006F39C1" w:rsidP="006F39C1">
      <w:pPr>
        <w:autoSpaceDE w:val="0"/>
        <w:autoSpaceDN w:val="0"/>
        <w:adjustRightInd w:val="0"/>
        <w:spacing w:after="0" w:line="240" w:lineRule="auto"/>
        <w:rPr>
          <w:rFonts w:ascii="Arial" w:eastAsia="Times New Roman" w:hAnsi="Arial" w:cs="Arial"/>
          <w:bCs/>
          <w:i/>
          <w:color w:val="000000"/>
          <w:sz w:val="24"/>
          <w:szCs w:val="24"/>
          <w:lang w:eastAsia="en-US"/>
        </w:rPr>
      </w:pPr>
      <w:r w:rsidRPr="006F39C1">
        <w:rPr>
          <w:rFonts w:ascii="Arial" w:eastAsia="Times New Roman" w:hAnsi="Arial" w:cs="Arial"/>
          <w:sz w:val="24"/>
          <w:szCs w:val="24"/>
          <w:lang w:eastAsia="en-US"/>
        </w:rPr>
        <w:t>On behalf of the New Zealand Financial Intelligence Unit and the Association of Certified Anti-Money Laundering Specialists (ACAMS),</w:t>
      </w:r>
      <w:r w:rsidRPr="006F39C1">
        <w:rPr>
          <w:rFonts w:ascii="Arial" w:hAnsi="Arial" w:cs="Arial"/>
          <w:sz w:val="24"/>
          <w:szCs w:val="24"/>
        </w:rPr>
        <w:t xml:space="preserve"> I am pleased to invite you attend this year’s AML/CFT Conference.</w:t>
      </w:r>
    </w:p>
    <w:p w:rsidR="006F39C1" w:rsidRPr="006F39C1" w:rsidRDefault="006F39C1" w:rsidP="006F39C1">
      <w:pPr>
        <w:autoSpaceDE w:val="0"/>
        <w:autoSpaceDN w:val="0"/>
        <w:adjustRightInd w:val="0"/>
        <w:spacing w:after="0" w:line="240" w:lineRule="auto"/>
        <w:rPr>
          <w:rFonts w:ascii="Arial" w:eastAsia="Times New Roman" w:hAnsi="Arial" w:cs="Arial"/>
          <w:bCs/>
          <w:color w:val="000000"/>
          <w:sz w:val="24"/>
          <w:szCs w:val="24"/>
          <w:lang w:eastAsia="en-US"/>
        </w:rPr>
      </w:pPr>
      <w:r w:rsidRPr="006F39C1">
        <w:rPr>
          <w:rFonts w:ascii="Arial" w:eastAsia="Times New Roman" w:hAnsi="Arial" w:cs="Arial"/>
          <w:bCs/>
          <w:color w:val="000000"/>
          <w:sz w:val="24"/>
          <w:szCs w:val="24"/>
          <w:lang w:eastAsia="en-US"/>
        </w:rPr>
        <w:t>This will include two full days of expert views, information sharing and networking opportunities, to be held at</w:t>
      </w:r>
      <w:r w:rsidRPr="006F39C1">
        <w:rPr>
          <w:rFonts w:ascii="Arial" w:eastAsia="Times New Roman" w:hAnsi="Arial" w:cs="Arial"/>
          <w:bCs/>
          <w:i/>
          <w:color w:val="000000"/>
          <w:sz w:val="24"/>
          <w:szCs w:val="24"/>
          <w:lang w:eastAsia="en-US"/>
        </w:rPr>
        <w:t xml:space="preserve"> </w:t>
      </w:r>
      <w:r w:rsidRPr="006F39C1">
        <w:rPr>
          <w:rFonts w:ascii="Arial" w:eastAsia="Times New Roman" w:hAnsi="Arial" w:cs="Arial"/>
          <w:bCs/>
          <w:color w:val="000000"/>
          <w:sz w:val="24"/>
          <w:szCs w:val="24"/>
          <w:lang w:eastAsia="en-US"/>
        </w:rPr>
        <w:t>Te Papa, Wellington, on the 14</w:t>
      </w:r>
      <w:r w:rsidRPr="006F39C1">
        <w:rPr>
          <w:rFonts w:ascii="Arial" w:eastAsia="Times New Roman" w:hAnsi="Arial" w:cs="Arial"/>
          <w:bCs/>
          <w:color w:val="000000"/>
          <w:sz w:val="24"/>
          <w:szCs w:val="24"/>
          <w:vertAlign w:val="superscript"/>
          <w:lang w:eastAsia="en-US"/>
        </w:rPr>
        <w:t>th</w:t>
      </w:r>
      <w:r w:rsidRPr="006F39C1">
        <w:rPr>
          <w:rFonts w:ascii="Arial" w:eastAsia="Times New Roman" w:hAnsi="Arial" w:cs="Arial"/>
          <w:bCs/>
          <w:color w:val="000000"/>
          <w:sz w:val="24"/>
          <w:szCs w:val="24"/>
          <w:lang w:eastAsia="en-US"/>
        </w:rPr>
        <w:t xml:space="preserve"> and 15</w:t>
      </w:r>
      <w:r w:rsidRPr="006F39C1">
        <w:rPr>
          <w:rFonts w:ascii="Arial" w:eastAsia="Times New Roman" w:hAnsi="Arial" w:cs="Arial"/>
          <w:bCs/>
          <w:color w:val="000000"/>
          <w:sz w:val="24"/>
          <w:szCs w:val="24"/>
          <w:vertAlign w:val="superscript"/>
          <w:lang w:eastAsia="en-US"/>
        </w:rPr>
        <w:t>th</w:t>
      </w:r>
      <w:r w:rsidRPr="006F39C1">
        <w:rPr>
          <w:rFonts w:ascii="Arial" w:eastAsia="Times New Roman" w:hAnsi="Arial" w:cs="Arial"/>
          <w:bCs/>
          <w:color w:val="000000"/>
          <w:sz w:val="24"/>
          <w:szCs w:val="24"/>
          <w:lang w:eastAsia="en-US"/>
        </w:rPr>
        <w:t xml:space="preserve"> September 2016.</w:t>
      </w:r>
    </w:p>
    <w:p w:rsidR="006F39C1" w:rsidRPr="006F39C1" w:rsidRDefault="006F39C1" w:rsidP="006F39C1">
      <w:pPr>
        <w:autoSpaceDE w:val="0"/>
        <w:autoSpaceDN w:val="0"/>
        <w:adjustRightInd w:val="0"/>
        <w:spacing w:after="0" w:line="240" w:lineRule="auto"/>
        <w:jc w:val="center"/>
        <w:rPr>
          <w:rFonts w:ascii="Arial" w:eastAsia="Times New Roman" w:hAnsi="Arial" w:cs="Arial"/>
          <w:bCs/>
          <w:color w:val="000000"/>
          <w:sz w:val="24"/>
          <w:szCs w:val="24"/>
          <w:lang w:eastAsia="en-US"/>
        </w:rPr>
      </w:pPr>
    </w:p>
    <w:p w:rsidR="006F39C1" w:rsidRPr="006F39C1" w:rsidRDefault="006F39C1" w:rsidP="006F39C1">
      <w:pPr>
        <w:spacing w:after="0" w:line="240" w:lineRule="atLeast"/>
        <w:jc w:val="both"/>
        <w:rPr>
          <w:rFonts w:ascii="Arial" w:eastAsia="Times New Roman" w:hAnsi="Arial" w:cs="Arial"/>
          <w:sz w:val="24"/>
          <w:szCs w:val="24"/>
          <w:lang w:val="en-US" w:eastAsia="en-US"/>
        </w:rPr>
      </w:pPr>
      <w:r w:rsidRPr="006F39C1">
        <w:rPr>
          <w:rFonts w:ascii="Arial" w:eastAsia="Times New Roman" w:hAnsi="Arial" w:cs="Arial"/>
          <w:sz w:val="24"/>
          <w:szCs w:val="24"/>
          <w:lang w:val="en-US" w:eastAsia="en-US"/>
        </w:rPr>
        <w:t xml:space="preserve">The focus of this year’s conference is ‘Private Sector Engagement/Partnership’, with presentations focusing on the developments worldwide into closer working relationships between the private sector and law enforcement agencies in relation to money laundering.   </w:t>
      </w:r>
    </w:p>
    <w:p w:rsidR="006F39C1" w:rsidRPr="006F39C1" w:rsidRDefault="006F39C1" w:rsidP="006F39C1">
      <w:pPr>
        <w:spacing w:after="0" w:line="240" w:lineRule="atLeast"/>
        <w:jc w:val="both"/>
        <w:rPr>
          <w:rFonts w:ascii="Arial" w:eastAsia="Times New Roman" w:hAnsi="Arial" w:cs="Arial"/>
          <w:sz w:val="24"/>
          <w:szCs w:val="24"/>
          <w:lang w:val="en-US" w:eastAsia="en-US"/>
        </w:rPr>
      </w:pPr>
    </w:p>
    <w:p w:rsidR="006F39C1" w:rsidRPr="006F39C1" w:rsidRDefault="006F39C1" w:rsidP="006F39C1">
      <w:pPr>
        <w:spacing w:after="0" w:line="240" w:lineRule="auto"/>
        <w:rPr>
          <w:rFonts w:ascii="Arial" w:eastAsia="Times New Roman" w:hAnsi="Arial" w:cs="Arial"/>
          <w:sz w:val="24"/>
          <w:szCs w:val="24"/>
          <w:lang w:eastAsia="en-US"/>
        </w:rPr>
      </w:pPr>
      <w:r w:rsidRPr="006F39C1">
        <w:rPr>
          <w:rFonts w:ascii="Arial" w:eastAsia="Times New Roman" w:hAnsi="Arial" w:cs="Arial"/>
          <w:color w:val="000000"/>
          <w:sz w:val="24"/>
          <w:szCs w:val="24"/>
          <w:lang w:eastAsia="en-US"/>
        </w:rPr>
        <w:t>Since your</w:t>
      </w:r>
      <w:r w:rsidRPr="006F39C1">
        <w:rPr>
          <w:rFonts w:ascii="Arial" w:eastAsia="Times New Roman" w:hAnsi="Arial" w:cs="Arial"/>
          <w:sz w:val="24"/>
          <w:szCs w:val="24"/>
          <w:lang w:eastAsia="en-US"/>
        </w:rPr>
        <w:t xml:space="preserve"> feedback is important, you will have the opportunity to participate and voice your opinions through our organised breakout sessions on Day 1. We invite you to send us any questions you have prior to the Conference to help direct breakout sessions. </w:t>
      </w:r>
    </w:p>
    <w:p w:rsidR="006F39C1" w:rsidRPr="006F39C1" w:rsidRDefault="006F39C1" w:rsidP="006F39C1">
      <w:pPr>
        <w:spacing w:after="0" w:line="240" w:lineRule="auto"/>
        <w:rPr>
          <w:rFonts w:ascii="Arial" w:eastAsia="Times New Roman" w:hAnsi="Arial" w:cs="Arial"/>
          <w:color w:val="FF0000"/>
          <w:sz w:val="24"/>
          <w:szCs w:val="24"/>
          <w:lang w:eastAsia="en-US"/>
        </w:rPr>
      </w:pPr>
    </w:p>
    <w:p w:rsidR="006F39C1" w:rsidRPr="006F39C1" w:rsidRDefault="006F39C1" w:rsidP="006F39C1">
      <w:pPr>
        <w:spacing w:after="0" w:line="240" w:lineRule="auto"/>
        <w:rPr>
          <w:rFonts w:ascii="Arial" w:eastAsia="Times New Roman" w:hAnsi="Arial" w:cs="Arial"/>
          <w:bCs/>
          <w:sz w:val="24"/>
          <w:szCs w:val="24"/>
          <w:lang w:eastAsia="en-US"/>
        </w:rPr>
      </w:pPr>
      <w:r w:rsidRPr="006F39C1">
        <w:rPr>
          <w:rFonts w:ascii="Arial" w:eastAsia="Times New Roman" w:hAnsi="Arial" w:cs="Arial"/>
          <w:sz w:val="24"/>
          <w:szCs w:val="24"/>
          <w:lang w:eastAsia="en-US"/>
        </w:rPr>
        <w:t>We have both international and local presenters who will share with you their knowledge and experience in a highly practical manner and will</w:t>
      </w:r>
      <w:r w:rsidRPr="006F39C1">
        <w:rPr>
          <w:rFonts w:ascii="Arial" w:eastAsia="Times New Roman" w:hAnsi="Arial" w:cs="Arial"/>
          <w:bCs/>
          <w:sz w:val="24"/>
          <w:szCs w:val="24"/>
          <w:lang w:eastAsia="en-US"/>
        </w:rPr>
        <w:t xml:space="preserve"> include real-world case studies. </w:t>
      </w:r>
    </w:p>
    <w:p w:rsidR="006F39C1" w:rsidRPr="006F39C1" w:rsidRDefault="006F39C1" w:rsidP="006F39C1">
      <w:pPr>
        <w:spacing w:after="0" w:line="240" w:lineRule="auto"/>
        <w:rPr>
          <w:rFonts w:ascii="Arial" w:eastAsia="Times New Roman" w:hAnsi="Arial" w:cs="Arial"/>
          <w:i/>
          <w:sz w:val="24"/>
          <w:szCs w:val="24"/>
          <w:lang w:eastAsia="en-US"/>
        </w:rPr>
      </w:pPr>
    </w:p>
    <w:p w:rsidR="006F39C1" w:rsidRPr="006F39C1" w:rsidRDefault="006F39C1" w:rsidP="006F39C1">
      <w:pPr>
        <w:spacing w:after="0" w:line="240" w:lineRule="auto"/>
        <w:rPr>
          <w:rFonts w:ascii="Arial" w:eastAsia="Times New Roman" w:hAnsi="Arial" w:cs="Arial"/>
          <w:sz w:val="24"/>
          <w:szCs w:val="24"/>
          <w:lang w:eastAsia="en-US"/>
        </w:rPr>
      </w:pPr>
      <w:r w:rsidRPr="006F39C1">
        <w:rPr>
          <w:rFonts w:ascii="Arial" w:eastAsia="Times New Roman" w:hAnsi="Arial" w:cs="Arial"/>
          <w:bCs/>
          <w:sz w:val="24"/>
          <w:szCs w:val="24"/>
          <w:lang w:eastAsia="en-US"/>
        </w:rPr>
        <w:t xml:space="preserve">Feedback from these seminars are always extremely positive, so I encourage you to attend this year’s event to meet peers from across New Zealand and around the world, share best practices and head back to your own organisations better-informed to identify </w:t>
      </w:r>
      <w:r w:rsidRPr="006F39C1">
        <w:rPr>
          <w:rFonts w:ascii="Arial" w:eastAsia="Times New Roman" w:hAnsi="Arial" w:cs="Arial"/>
          <w:sz w:val="24"/>
          <w:szCs w:val="24"/>
          <w:lang w:eastAsia="en-US"/>
        </w:rPr>
        <w:t>gaps that may exist in your AML/CFT frameworks.</w:t>
      </w:r>
    </w:p>
    <w:p w:rsidR="006F39C1" w:rsidRPr="006F39C1" w:rsidRDefault="006F39C1" w:rsidP="006F39C1">
      <w:pPr>
        <w:spacing w:after="0" w:line="240" w:lineRule="auto"/>
        <w:rPr>
          <w:rFonts w:ascii="Arial" w:eastAsia="Times New Roman" w:hAnsi="Arial" w:cs="Arial"/>
          <w:sz w:val="24"/>
          <w:szCs w:val="24"/>
          <w:lang w:eastAsia="en-US"/>
        </w:rPr>
      </w:pPr>
    </w:p>
    <w:p w:rsidR="006F39C1" w:rsidRPr="006F39C1" w:rsidRDefault="006F39C1" w:rsidP="006F39C1">
      <w:pPr>
        <w:spacing w:after="0" w:line="240" w:lineRule="auto"/>
        <w:rPr>
          <w:rFonts w:ascii="Arial" w:eastAsia="Times New Roman" w:hAnsi="Arial" w:cs="Times New Roman"/>
          <w:lang w:eastAsia="en-US"/>
        </w:rPr>
      </w:pPr>
      <w:r w:rsidRPr="006F39C1">
        <w:rPr>
          <w:rFonts w:ascii="Arial" w:eastAsia="Times New Roman" w:hAnsi="Arial" w:cs="Arial"/>
          <w:sz w:val="24"/>
          <w:szCs w:val="24"/>
          <w:lang w:eastAsia="en-US"/>
        </w:rPr>
        <w:t xml:space="preserve">I look forward to seeing you in Wellington </w:t>
      </w:r>
      <w:r w:rsidRPr="006F39C1">
        <w:rPr>
          <w:rFonts w:ascii="Arial" w:eastAsia="Times New Roman" w:hAnsi="Arial" w:cs="Arial"/>
          <w:bCs/>
          <w:color w:val="000000"/>
          <w:sz w:val="24"/>
          <w:szCs w:val="24"/>
          <w:lang w:eastAsia="en-US"/>
        </w:rPr>
        <w:t xml:space="preserve">on </w:t>
      </w:r>
      <w:r w:rsidRPr="006F39C1">
        <w:rPr>
          <w:rFonts w:ascii="Arial" w:eastAsia="Times New Roman" w:hAnsi="Arial" w:cs="Arial"/>
          <w:bCs/>
          <w:sz w:val="24"/>
          <w:szCs w:val="24"/>
          <w:lang w:eastAsia="en-US"/>
        </w:rPr>
        <w:t>14</w:t>
      </w:r>
      <w:r w:rsidRPr="006F39C1">
        <w:rPr>
          <w:rFonts w:ascii="Arial" w:eastAsia="Times New Roman" w:hAnsi="Arial" w:cs="Arial"/>
          <w:bCs/>
          <w:sz w:val="24"/>
          <w:szCs w:val="24"/>
          <w:vertAlign w:val="superscript"/>
          <w:lang w:eastAsia="en-US"/>
        </w:rPr>
        <w:t xml:space="preserve">th </w:t>
      </w:r>
      <w:r w:rsidRPr="006F39C1">
        <w:rPr>
          <w:rFonts w:ascii="Arial" w:eastAsia="Times New Roman" w:hAnsi="Arial" w:cs="Arial"/>
          <w:sz w:val="24"/>
          <w:szCs w:val="24"/>
          <w:lang w:eastAsia="en-US"/>
        </w:rPr>
        <w:t>and 15</w:t>
      </w:r>
      <w:r w:rsidRPr="006F39C1">
        <w:rPr>
          <w:rFonts w:ascii="Arial" w:eastAsia="Times New Roman" w:hAnsi="Arial" w:cs="Arial"/>
          <w:sz w:val="24"/>
          <w:szCs w:val="24"/>
          <w:vertAlign w:val="superscript"/>
          <w:lang w:eastAsia="en-US"/>
        </w:rPr>
        <w:t>th</w:t>
      </w:r>
      <w:r w:rsidRPr="006F39C1">
        <w:rPr>
          <w:rFonts w:ascii="Arial" w:eastAsia="Times New Roman" w:hAnsi="Arial" w:cs="Arial"/>
          <w:sz w:val="24"/>
          <w:szCs w:val="24"/>
          <w:lang w:eastAsia="en-US"/>
        </w:rPr>
        <w:t xml:space="preserve"> September</w:t>
      </w:r>
      <w:r w:rsidRPr="006F39C1">
        <w:rPr>
          <w:rFonts w:ascii="Arial" w:eastAsia="Times New Roman" w:hAnsi="Arial" w:cs="Times New Roman"/>
          <w:lang w:eastAsia="en-US"/>
        </w:rPr>
        <w:t>.</w:t>
      </w:r>
    </w:p>
    <w:p w:rsidR="006F39C1" w:rsidRPr="006F39C1" w:rsidRDefault="006F39C1" w:rsidP="006F39C1">
      <w:pPr>
        <w:spacing w:after="0" w:line="240" w:lineRule="auto"/>
        <w:rPr>
          <w:rFonts w:ascii="Arial" w:eastAsia="Times New Roman" w:hAnsi="Arial" w:cs="Times New Roman"/>
          <w:lang w:eastAsia="en-US"/>
        </w:rPr>
      </w:pPr>
      <w:r w:rsidRPr="006F39C1">
        <w:rPr>
          <w:rFonts w:ascii="Arial" w:eastAsia="Times New Roman" w:hAnsi="Arial" w:cs="Times New Roman"/>
          <w:noProof/>
        </w:rPr>
        <w:drawing>
          <wp:anchor distT="0" distB="0" distL="114300" distR="114300" simplePos="0" relativeHeight="251659264" behindDoc="1" locked="0" layoutInCell="1" allowOverlap="1" wp14:anchorId="29EDFB74" wp14:editId="29D44A63">
            <wp:simplePos x="0" y="0"/>
            <wp:positionH relativeFrom="column">
              <wp:posOffset>66040</wp:posOffset>
            </wp:positionH>
            <wp:positionV relativeFrom="paragraph">
              <wp:posOffset>32385</wp:posOffset>
            </wp:positionV>
            <wp:extent cx="1266825" cy="964565"/>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7921" r="38119" b="17000"/>
                    <a:stretch>
                      <a:fillRect/>
                    </a:stretch>
                  </pic:blipFill>
                  <pic:spPr bwMode="auto">
                    <a:xfrm>
                      <a:off x="0" y="0"/>
                      <a:ext cx="1266825" cy="964565"/>
                    </a:xfrm>
                    <a:prstGeom prst="rect">
                      <a:avLst/>
                    </a:prstGeom>
                    <a:noFill/>
                    <a:ln w="9525">
                      <a:noFill/>
                      <a:miter lim="800000"/>
                      <a:headEnd/>
                      <a:tailEnd/>
                    </a:ln>
                  </pic:spPr>
                </pic:pic>
              </a:graphicData>
            </a:graphic>
          </wp:anchor>
        </w:drawing>
      </w:r>
    </w:p>
    <w:p w:rsidR="006F39C1" w:rsidRPr="006F39C1" w:rsidRDefault="006F39C1" w:rsidP="006F39C1">
      <w:pPr>
        <w:spacing w:after="0" w:line="240" w:lineRule="auto"/>
        <w:rPr>
          <w:rFonts w:ascii="Arial" w:eastAsia="Times New Roman" w:hAnsi="Arial" w:cs="Times New Roman"/>
          <w:lang w:eastAsia="en-US"/>
        </w:rPr>
      </w:pPr>
    </w:p>
    <w:p w:rsidR="006F39C1" w:rsidRPr="006F39C1" w:rsidRDefault="006F39C1" w:rsidP="006F39C1">
      <w:pPr>
        <w:spacing w:after="0" w:line="240" w:lineRule="auto"/>
        <w:rPr>
          <w:rFonts w:ascii="Arial" w:eastAsia="Times New Roman" w:hAnsi="Arial" w:cs="Times New Roman"/>
          <w:noProof/>
          <w:color w:val="FF0000"/>
          <w:lang w:eastAsia="en-NZ"/>
        </w:rPr>
      </w:pPr>
    </w:p>
    <w:p w:rsidR="006F39C1" w:rsidRPr="006F39C1" w:rsidRDefault="006F39C1" w:rsidP="006F39C1">
      <w:pPr>
        <w:spacing w:after="0" w:line="240" w:lineRule="auto"/>
        <w:rPr>
          <w:rFonts w:ascii="Arial" w:eastAsia="Times New Roman" w:hAnsi="Arial" w:cs="Times New Roman"/>
          <w:noProof/>
          <w:color w:val="FF0000"/>
          <w:lang w:eastAsia="en-NZ"/>
        </w:rPr>
      </w:pPr>
    </w:p>
    <w:p w:rsidR="006F39C1" w:rsidRPr="006F39C1" w:rsidRDefault="006F39C1" w:rsidP="006F39C1">
      <w:pPr>
        <w:spacing w:after="0" w:line="240" w:lineRule="auto"/>
        <w:rPr>
          <w:rFonts w:ascii="Arial" w:eastAsia="Times New Roman" w:hAnsi="Arial" w:cs="Times New Roman"/>
          <w:noProof/>
          <w:color w:val="FF0000"/>
          <w:lang w:eastAsia="en-NZ"/>
        </w:rPr>
      </w:pPr>
    </w:p>
    <w:p w:rsidR="006F39C1" w:rsidRPr="006F39C1" w:rsidRDefault="006F39C1" w:rsidP="006F39C1">
      <w:pPr>
        <w:spacing w:after="0" w:line="240" w:lineRule="auto"/>
        <w:rPr>
          <w:rFonts w:ascii="Arial" w:eastAsia="Times New Roman" w:hAnsi="Arial" w:cs="Times New Roman"/>
          <w:noProof/>
          <w:color w:val="FF0000"/>
          <w:lang w:eastAsia="en-NZ"/>
        </w:rPr>
      </w:pPr>
    </w:p>
    <w:p w:rsidR="006F39C1" w:rsidRPr="006F39C1" w:rsidRDefault="006F39C1" w:rsidP="006F39C1">
      <w:pPr>
        <w:spacing w:after="0" w:line="240" w:lineRule="auto"/>
        <w:rPr>
          <w:rFonts w:ascii="Arial" w:eastAsia="Times New Roman" w:hAnsi="Arial" w:cs="Times New Roman"/>
          <w:noProof/>
          <w:color w:val="FF0000"/>
          <w:lang w:eastAsia="en-NZ"/>
        </w:rPr>
      </w:pPr>
    </w:p>
    <w:p w:rsidR="006F39C1" w:rsidRDefault="006F39C1" w:rsidP="006F39C1">
      <w:pPr>
        <w:rPr>
          <w:rFonts w:ascii="Arial" w:eastAsia="Times New Roman" w:hAnsi="Arial" w:cs="Times New Roman"/>
          <w:noProof/>
          <w:lang w:eastAsia="en-NZ"/>
        </w:rPr>
      </w:pPr>
      <w:r w:rsidRPr="006F39C1">
        <w:rPr>
          <w:rFonts w:ascii="Arial" w:eastAsia="Times New Roman" w:hAnsi="Arial" w:cs="Times New Roman"/>
          <w:noProof/>
          <w:lang w:eastAsia="en-NZ"/>
        </w:rPr>
        <w:t xml:space="preserve">Andrew Hill </w:t>
      </w:r>
      <w:r w:rsidRPr="006F39C1">
        <w:rPr>
          <w:rFonts w:ascii="Arial" w:eastAsia="Times New Roman" w:hAnsi="Arial" w:cs="Times New Roman"/>
          <w:noProof/>
          <w:lang w:eastAsia="en-NZ"/>
        </w:rPr>
        <w:br/>
        <w:t>Manager of the New Zealand Financial Intelligence Unit</w:t>
      </w:r>
    </w:p>
    <w:p w:rsidR="006F39C1" w:rsidRDefault="006F39C1" w:rsidP="006F39C1">
      <w:pPr>
        <w:rPr>
          <w:rFonts w:ascii="Arial" w:eastAsia="Times New Roman" w:hAnsi="Arial" w:cs="Times New Roman"/>
          <w:noProof/>
          <w:lang w:eastAsia="en-NZ"/>
        </w:rPr>
      </w:pPr>
    </w:p>
    <w:p w:rsidR="006F39C1" w:rsidRDefault="006F39C1" w:rsidP="006F39C1">
      <w:pPr>
        <w:rPr>
          <w:rFonts w:ascii="Arial" w:eastAsia="Times New Roman" w:hAnsi="Arial" w:cs="Times New Roman"/>
          <w:noProof/>
          <w:lang w:eastAsia="en-NZ"/>
        </w:rPr>
      </w:pPr>
    </w:p>
    <w:p w:rsidR="006F39C1" w:rsidRDefault="006F39C1" w:rsidP="006F39C1">
      <w:pPr>
        <w:rPr>
          <w:rFonts w:ascii="Arial" w:eastAsia="Times New Roman" w:hAnsi="Arial" w:cs="Times New Roman"/>
          <w:noProof/>
          <w:lang w:eastAsia="en-NZ"/>
        </w:rPr>
      </w:pPr>
    </w:p>
    <w:p w:rsidR="006F39C1" w:rsidRDefault="006F39C1" w:rsidP="006F39C1">
      <w:pPr>
        <w:rPr>
          <w:rFonts w:ascii="Arial" w:eastAsia="Times New Roman" w:hAnsi="Arial" w:cs="Times New Roman"/>
          <w:noProof/>
          <w:lang w:eastAsia="en-NZ"/>
        </w:rPr>
      </w:pPr>
    </w:p>
    <w:p w:rsidR="006F39C1" w:rsidRPr="006F39C1" w:rsidRDefault="00DA047F" w:rsidP="006F39C1">
      <w:pPr>
        <w:spacing w:after="0" w:line="240" w:lineRule="auto"/>
        <w:jc w:val="both"/>
        <w:rPr>
          <w:rFonts w:ascii="Arial" w:eastAsia="Times New Roman" w:hAnsi="Arial" w:cs="Times New Roman"/>
          <w:b/>
          <w:i/>
          <w:color w:val="2E74B5" w:themeColor="accent1" w:themeShade="BF"/>
          <w:sz w:val="28"/>
          <w:szCs w:val="28"/>
          <w:lang w:eastAsia="en-US"/>
        </w:rPr>
      </w:pPr>
      <w:r>
        <w:rPr>
          <w:rFonts w:ascii="Arial" w:eastAsia="Times New Roman" w:hAnsi="Arial" w:cs="Times New Roman"/>
          <w:b/>
          <w:color w:val="2E74B5" w:themeColor="accent1" w:themeShade="BF"/>
          <w:sz w:val="28"/>
          <w:szCs w:val="28"/>
          <w:lang w:eastAsia="en-US"/>
        </w:rPr>
        <w:lastRenderedPageBreak/>
        <w:t xml:space="preserve">  </w:t>
      </w:r>
      <w:r w:rsidR="006F39C1" w:rsidRPr="006F39C1">
        <w:rPr>
          <w:rFonts w:ascii="Arial" w:eastAsia="Times New Roman" w:hAnsi="Arial" w:cs="Times New Roman"/>
          <w:b/>
          <w:color w:val="2E74B5" w:themeColor="accent1" w:themeShade="BF"/>
          <w:sz w:val="28"/>
          <w:szCs w:val="28"/>
          <w:lang w:eastAsia="en-US"/>
        </w:rPr>
        <w:t>Day One – Wednesday 14th</w:t>
      </w:r>
    </w:p>
    <w:p w:rsidR="006F39C1" w:rsidRPr="006F39C1" w:rsidRDefault="006F39C1" w:rsidP="006F39C1">
      <w:pPr>
        <w:spacing w:after="0" w:line="240" w:lineRule="auto"/>
        <w:rPr>
          <w:rFonts w:ascii="Arial" w:eastAsia="Times New Roman" w:hAnsi="Arial" w:cs="Times New Roman"/>
          <w:color w:val="FF0000"/>
          <w:sz w:val="20"/>
          <w:szCs w:val="20"/>
          <w:lang w:eastAsia="en-US"/>
        </w:rPr>
      </w:pPr>
    </w:p>
    <w:p w:rsidR="006F39C1" w:rsidRPr="006F39C1" w:rsidRDefault="006F39C1" w:rsidP="006F39C1">
      <w:pPr>
        <w:spacing w:after="0" w:line="240" w:lineRule="auto"/>
        <w:rPr>
          <w:rFonts w:ascii="Arial" w:eastAsia="Times New Roman" w:hAnsi="Arial" w:cs="Times New Roman"/>
          <w:lang w:eastAsia="en-US"/>
        </w:rPr>
      </w:pPr>
      <w:r w:rsidRPr="006F39C1">
        <w:rPr>
          <w:rFonts w:ascii="Arial" w:eastAsia="Times New Roman" w:hAnsi="Arial" w:cs="Times New Roman"/>
          <w:lang w:eastAsia="en-US"/>
        </w:rPr>
        <w:t>Presentations/Workshops will include:</w:t>
      </w:r>
    </w:p>
    <w:p w:rsidR="006F39C1" w:rsidRPr="006F39C1" w:rsidRDefault="006F39C1" w:rsidP="006F39C1">
      <w:pPr>
        <w:spacing w:after="0" w:line="240" w:lineRule="auto"/>
        <w:rPr>
          <w:rFonts w:ascii="Arial" w:eastAsia="Times New Roman" w:hAnsi="Arial" w:cs="Times New Roman"/>
          <w:color w:val="FF0000"/>
          <w:sz w:val="20"/>
          <w:szCs w:val="20"/>
          <w:lang w:eastAsia="en-US"/>
        </w:rPr>
      </w:pPr>
    </w:p>
    <w:p w:rsidR="006F39C1" w:rsidRPr="006F39C1" w:rsidRDefault="006F39C1" w:rsidP="006F39C1">
      <w:pPr>
        <w:numPr>
          <w:ilvl w:val="0"/>
          <w:numId w:val="1"/>
        </w:numPr>
        <w:shd w:val="clear" w:color="auto" w:fill="FFFFFF"/>
        <w:spacing w:after="0" w:line="360" w:lineRule="auto"/>
        <w:rPr>
          <w:rFonts w:ascii="Arial" w:eastAsia="Times New Roman" w:hAnsi="Arial" w:cs="Arial"/>
          <w:bCs/>
          <w:lang w:eastAsia="en-US"/>
        </w:rPr>
      </w:pPr>
      <w:r w:rsidRPr="006F39C1">
        <w:rPr>
          <w:rFonts w:ascii="Arial" w:eastAsia="Times New Roman" w:hAnsi="Arial" w:cs="Arial"/>
          <w:bCs/>
          <w:lang w:eastAsia="en-US"/>
        </w:rPr>
        <w:t>ACAMS Breakout sessions (email us questions you have)</w:t>
      </w:r>
    </w:p>
    <w:p w:rsidR="006F39C1" w:rsidRPr="006F39C1" w:rsidRDefault="006F39C1" w:rsidP="006F39C1">
      <w:pPr>
        <w:numPr>
          <w:ilvl w:val="0"/>
          <w:numId w:val="1"/>
        </w:numPr>
        <w:spacing w:after="0" w:line="360" w:lineRule="auto"/>
        <w:rPr>
          <w:rFonts w:ascii="Arial" w:eastAsia="Times New Roman" w:hAnsi="Arial" w:cs="Arial"/>
          <w:bCs/>
          <w:lang w:eastAsia="en-US"/>
        </w:rPr>
      </w:pPr>
      <w:r w:rsidRPr="006F39C1">
        <w:rPr>
          <w:rFonts w:ascii="Arial" w:eastAsia="Times New Roman" w:hAnsi="Arial" w:cs="Arial"/>
          <w:bCs/>
          <w:lang w:eastAsia="en-US"/>
        </w:rPr>
        <w:t xml:space="preserve">Partnerships to prevent corruption </w:t>
      </w:r>
    </w:p>
    <w:p w:rsidR="006F39C1" w:rsidRPr="006F39C1" w:rsidRDefault="006F39C1" w:rsidP="006F39C1">
      <w:pPr>
        <w:numPr>
          <w:ilvl w:val="0"/>
          <w:numId w:val="1"/>
        </w:numPr>
        <w:shd w:val="clear" w:color="auto" w:fill="FFFFFF"/>
        <w:spacing w:after="0" w:line="360" w:lineRule="auto"/>
        <w:rPr>
          <w:rFonts w:ascii="Arial" w:eastAsia="Times New Roman" w:hAnsi="Arial" w:cs="Arial"/>
          <w:bCs/>
          <w:lang w:eastAsia="en-US"/>
        </w:rPr>
      </w:pPr>
      <w:r w:rsidRPr="006F39C1">
        <w:rPr>
          <w:rFonts w:ascii="Arial" w:eastAsia="Times New Roman" w:hAnsi="Arial" w:cs="Arial"/>
          <w:bCs/>
          <w:lang w:eastAsia="en-US"/>
        </w:rPr>
        <w:t>De-banking problems</w:t>
      </w:r>
    </w:p>
    <w:p w:rsidR="006F39C1" w:rsidRPr="006F39C1" w:rsidRDefault="006F39C1" w:rsidP="006F39C1">
      <w:pPr>
        <w:numPr>
          <w:ilvl w:val="0"/>
          <w:numId w:val="1"/>
        </w:numPr>
        <w:shd w:val="clear" w:color="auto" w:fill="FFFFFF"/>
        <w:spacing w:after="0" w:line="360" w:lineRule="auto"/>
        <w:rPr>
          <w:rFonts w:ascii="Arial" w:eastAsia="Times New Roman" w:hAnsi="Arial" w:cs="Arial"/>
          <w:bCs/>
          <w:lang w:eastAsia="en-US"/>
        </w:rPr>
      </w:pPr>
      <w:r w:rsidRPr="006F39C1">
        <w:rPr>
          <w:rFonts w:ascii="Arial" w:eastAsia="Times New Roman" w:hAnsi="Arial" w:cs="Arial"/>
          <w:bCs/>
          <w:lang w:eastAsia="en-US"/>
        </w:rPr>
        <w:t>Remitter Partnerships</w:t>
      </w:r>
    </w:p>
    <w:p w:rsidR="006F39C1" w:rsidRPr="006F39C1" w:rsidRDefault="00683C3D" w:rsidP="006F39C1">
      <w:pPr>
        <w:numPr>
          <w:ilvl w:val="0"/>
          <w:numId w:val="1"/>
        </w:numPr>
        <w:shd w:val="clear" w:color="auto" w:fill="FFFFFF"/>
        <w:spacing w:after="0" w:line="360" w:lineRule="auto"/>
        <w:rPr>
          <w:rFonts w:ascii="Arial" w:eastAsia="Times New Roman" w:hAnsi="Arial" w:cs="Arial"/>
          <w:bCs/>
          <w:lang w:eastAsia="en-US"/>
        </w:rPr>
      </w:pPr>
      <w:r>
        <w:rPr>
          <w:rFonts w:ascii="Arial" w:eastAsia="Times New Roman" w:hAnsi="Arial" w:cs="Arial"/>
          <w:bCs/>
          <w:lang w:eastAsia="en-US"/>
        </w:rPr>
        <w:t>Bank P</w:t>
      </w:r>
      <w:r w:rsidR="006F39C1" w:rsidRPr="006F39C1">
        <w:rPr>
          <w:rFonts w:ascii="Arial" w:eastAsia="Times New Roman" w:hAnsi="Arial" w:cs="Arial"/>
          <w:bCs/>
          <w:lang w:eastAsia="en-US"/>
        </w:rPr>
        <w:t>artnerships</w:t>
      </w:r>
    </w:p>
    <w:p w:rsidR="006F39C1" w:rsidRPr="006F39C1" w:rsidRDefault="006F39C1" w:rsidP="006F39C1">
      <w:pPr>
        <w:numPr>
          <w:ilvl w:val="0"/>
          <w:numId w:val="1"/>
        </w:numPr>
        <w:spacing w:after="0" w:line="360" w:lineRule="auto"/>
        <w:rPr>
          <w:rFonts w:ascii="Arial" w:eastAsia="Times New Roman" w:hAnsi="Arial" w:cs="Arial"/>
          <w:bCs/>
          <w:lang w:eastAsia="en-US"/>
        </w:rPr>
      </w:pPr>
      <w:r w:rsidRPr="006F39C1">
        <w:rPr>
          <w:rFonts w:ascii="Arial" w:eastAsia="Times New Roman" w:hAnsi="Arial" w:cs="Arial"/>
          <w:bCs/>
          <w:lang w:eastAsia="en-US"/>
        </w:rPr>
        <w:t>Breakout industry/sector feedback</w:t>
      </w:r>
    </w:p>
    <w:p w:rsidR="006F39C1" w:rsidRPr="006F39C1" w:rsidRDefault="006F39C1" w:rsidP="006F39C1">
      <w:pPr>
        <w:spacing w:after="0" w:line="240" w:lineRule="auto"/>
        <w:rPr>
          <w:rFonts w:ascii="Arial" w:eastAsia="Times New Roman" w:hAnsi="Arial" w:cs="Times New Roman"/>
          <w:color w:val="FF0000"/>
          <w:lang w:eastAsia="en-US"/>
        </w:rPr>
      </w:pPr>
    </w:p>
    <w:p w:rsidR="006F39C1" w:rsidRPr="006F39C1" w:rsidRDefault="006F39C1" w:rsidP="006F39C1">
      <w:pPr>
        <w:shd w:val="clear" w:color="auto" w:fill="FFFFFF"/>
        <w:spacing w:after="0" w:line="240" w:lineRule="auto"/>
        <w:rPr>
          <w:rFonts w:ascii="Arial" w:eastAsia="Times New Roman" w:hAnsi="Arial" w:cs="Times New Roman"/>
          <w:lang w:eastAsia="en-US"/>
        </w:rPr>
      </w:pPr>
      <w:r w:rsidRPr="006F39C1">
        <w:rPr>
          <w:rFonts w:ascii="Arial" w:eastAsia="Times New Roman" w:hAnsi="Arial" w:cs="Times New Roman"/>
          <w:lang w:eastAsia="en-US"/>
        </w:rPr>
        <w:t>This day culminates in a networking function to be held at Mac’s Function Centre</w:t>
      </w:r>
    </w:p>
    <w:p w:rsidR="006F39C1" w:rsidRPr="006F39C1" w:rsidRDefault="006F39C1" w:rsidP="006F39C1">
      <w:pPr>
        <w:shd w:val="clear" w:color="auto" w:fill="FFFFFF"/>
        <w:spacing w:after="0" w:line="240" w:lineRule="auto"/>
        <w:jc w:val="center"/>
        <w:rPr>
          <w:rFonts w:ascii="Arial" w:eastAsia="Times New Roman" w:hAnsi="Arial" w:cs="Times New Roman"/>
          <w:sz w:val="24"/>
          <w:szCs w:val="24"/>
          <w:lang w:eastAsia="en-US"/>
        </w:rPr>
      </w:pPr>
    </w:p>
    <w:p w:rsidR="006F39C1" w:rsidRPr="006F39C1" w:rsidRDefault="006F39C1" w:rsidP="006F39C1">
      <w:pPr>
        <w:spacing w:after="0" w:line="240" w:lineRule="auto"/>
        <w:rPr>
          <w:rFonts w:ascii="Arial" w:eastAsia="Times New Roman" w:hAnsi="Arial" w:cs="Times New Roman"/>
          <w:b/>
          <w:i/>
          <w:color w:val="2E74B5" w:themeColor="accent1" w:themeShade="BF"/>
          <w:sz w:val="28"/>
          <w:szCs w:val="28"/>
          <w:lang w:eastAsia="en-US"/>
        </w:rPr>
      </w:pPr>
      <w:r>
        <w:rPr>
          <w:rFonts w:ascii="Arial" w:eastAsia="Times New Roman" w:hAnsi="Arial" w:cs="Times New Roman"/>
          <w:b/>
          <w:color w:val="2E74B5" w:themeColor="accent1" w:themeShade="BF"/>
          <w:sz w:val="28"/>
          <w:szCs w:val="28"/>
          <w:lang w:eastAsia="en-US"/>
        </w:rPr>
        <w:t xml:space="preserve"> </w:t>
      </w:r>
      <w:r w:rsidRPr="006F39C1">
        <w:rPr>
          <w:rFonts w:ascii="Arial" w:eastAsia="Times New Roman" w:hAnsi="Arial" w:cs="Times New Roman"/>
          <w:b/>
          <w:color w:val="2E74B5" w:themeColor="accent1" w:themeShade="BF"/>
          <w:sz w:val="28"/>
          <w:szCs w:val="28"/>
          <w:lang w:eastAsia="en-US"/>
        </w:rPr>
        <w:t>Day Two – Thursday 15th</w:t>
      </w:r>
    </w:p>
    <w:p w:rsidR="006F39C1" w:rsidRPr="006F39C1" w:rsidRDefault="006F39C1" w:rsidP="006F39C1">
      <w:pPr>
        <w:shd w:val="clear" w:color="auto" w:fill="FFFFFF"/>
        <w:spacing w:after="0" w:line="240" w:lineRule="auto"/>
        <w:rPr>
          <w:rFonts w:ascii="Arial" w:eastAsia="Times New Roman" w:hAnsi="Arial" w:cs="Times New Roman"/>
          <w:b/>
          <w:color w:val="FF0000"/>
          <w:sz w:val="28"/>
          <w:szCs w:val="28"/>
          <w:lang w:eastAsia="en-US"/>
        </w:rPr>
      </w:pPr>
    </w:p>
    <w:p w:rsidR="006F39C1" w:rsidRPr="006F39C1" w:rsidRDefault="006F39C1" w:rsidP="006F39C1">
      <w:pPr>
        <w:shd w:val="clear" w:color="auto" w:fill="FFFFFF"/>
        <w:spacing w:after="0" w:line="240" w:lineRule="auto"/>
        <w:rPr>
          <w:rFonts w:ascii="Arial" w:eastAsia="Times New Roman" w:hAnsi="Arial" w:cs="Arial"/>
          <w:lang w:eastAsia="en-US"/>
        </w:rPr>
      </w:pPr>
      <w:r w:rsidRPr="006F39C1">
        <w:rPr>
          <w:rFonts w:ascii="Arial" w:eastAsia="Times New Roman" w:hAnsi="Arial" w:cs="Arial"/>
          <w:lang w:eastAsia="en-US"/>
        </w:rPr>
        <w:t>Presentations from various enforcement agencies will include:</w:t>
      </w:r>
    </w:p>
    <w:p w:rsidR="006F39C1" w:rsidRPr="006F39C1" w:rsidRDefault="006F39C1" w:rsidP="006F39C1">
      <w:pPr>
        <w:shd w:val="clear" w:color="auto" w:fill="FFFFFF"/>
        <w:spacing w:after="0" w:line="240" w:lineRule="auto"/>
        <w:rPr>
          <w:rFonts w:ascii="Arial" w:eastAsia="Times New Roman" w:hAnsi="Arial" w:cs="Arial"/>
          <w:bCs/>
          <w:lang w:eastAsia="en-US"/>
        </w:rPr>
      </w:pPr>
    </w:p>
    <w:p w:rsidR="006F39C1" w:rsidRDefault="006F39C1" w:rsidP="006F39C1">
      <w:pPr>
        <w:numPr>
          <w:ilvl w:val="0"/>
          <w:numId w:val="1"/>
        </w:numPr>
        <w:shd w:val="clear" w:color="auto" w:fill="FFFFFF"/>
        <w:spacing w:after="0" w:line="360" w:lineRule="auto"/>
        <w:rPr>
          <w:rFonts w:ascii="Arial" w:eastAsia="Times New Roman" w:hAnsi="Arial" w:cs="Arial"/>
          <w:bCs/>
          <w:lang w:eastAsia="en-US"/>
        </w:rPr>
      </w:pPr>
      <w:r w:rsidRPr="006F39C1">
        <w:rPr>
          <w:rFonts w:ascii="Arial" w:eastAsia="Times New Roman" w:hAnsi="Arial" w:cs="Arial"/>
          <w:bCs/>
          <w:lang w:eastAsia="en-US"/>
        </w:rPr>
        <w:t>Cases Studies</w:t>
      </w:r>
    </w:p>
    <w:p w:rsidR="00B20C9B" w:rsidRPr="006F39C1" w:rsidRDefault="00B20C9B" w:rsidP="006F39C1">
      <w:pPr>
        <w:numPr>
          <w:ilvl w:val="0"/>
          <w:numId w:val="1"/>
        </w:numPr>
        <w:shd w:val="clear" w:color="auto" w:fill="FFFFFF"/>
        <w:spacing w:after="0" w:line="360" w:lineRule="auto"/>
        <w:rPr>
          <w:rFonts w:ascii="Arial" w:eastAsia="Times New Roman" w:hAnsi="Arial" w:cs="Arial"/>
          <w:bCs/>
          <w:lang w:eastAsia="en-US"/>
        </w:rPr>
      </w:pPr>
      <w:r>
        <w:rPr>
          <w:rFonts w:ascii="Arial" w:eastAsia="Times New Roman" w:hAnsi="Arial" w:cs="Arial"/>
          <w:bCs/>
          <w:lang w:eastAsia="en-US"/>
        </w:rPr>
        <w:t>Tax Haven Issues</w:t>
      </w:r>
    </w:p>
    <w:p w:rsidR="006F39C1" w:rsidRPr="006F39C1" w:rsidRDefault="006F39C1" w:rsidP="006F39C1">
      <w:pPr>
        <w:numPr>
          <w:ilvl w:val="0"/>
          <w:numId w:val="1"/>
        </w:numPr>
        <w:shd w:val="clear" w:color="auto" w:fill="FFFFFF"/>
        <w:spacing w:after="0" w:line="360" w:lineRule="auto"/>
        <w:rPr>
          <w:rFonts w:ascii="Arial" w:eastAsia="Times New Roman" w:hAnsi="Arial" w:cs="Arial"/>
          <w:bCs/>
          <w:lang w:eastAsia="en-US"/>
        </w:rPr>
      </w:pPr>
      <w:r w:rsidRPr="006F39C1">
        <w:rPr>
          <w:rFonts w:ascii="Arial" w:eastAsia="Times New Roman" w:hAnsi="Arial" w:cs="Arial"/>
          <w:bCs/>
          <w:lang w:eastAsia="en-US"/>
        </w:rPr>
        <w:t>Terrorist Financing</w:t>
      </w:r>
    </w:p>
    <w:p w:rsidR="006F39C1" w:rsidRPr="006F39C1" w:rsidRDefault="006F39C1" w:rsidP="006F39C1">
      <w:pPr>
        <w:numPr>
          <w:ilvl w:val="0"/>
          <w:numId w:val="1"/>
        </w:numPr>
        <w:shd w:val="clear" w:color="auto" w:fill="FFFFFF"/>
        <w:spacing w:after="0" w:line="360" w:lineRule="auto"/>
        <w:rPr>
          <w:rFonts w:ascii="Arial" w:eastAsia="Times New Roman" w:hAnsi="Arial" w:cs="Arial"/>
          <w:bCs/>
          <w:lang w:eastAsia="en-US"/>
        </w:rPr>
      </w:pPr>
      <w:r w:rsidRPr="006F39C1">
        <w:rPr>
          <w:rFonts w:ascii="Arial" w:eastAsia="Times New Roman" w:hAnsi="Arial" w:cs="Arial"/>
          <w:bCs/>
          <w:lang w:eastAsia="en-US"/>
        </w:rPr>
        <w:t>Tranch 2 Update</w:t>
      </w:r>
    </w:p>
    <w:p w:rsidR="006F39C1" w:rsidRDefault="006F39C1" w:rsidP="006F39C1">
      <w:pPr>
        <w:numPr>
          <w:ilvl w:val="0"/>
          <w:numId w:val="1"/>
        </w:numPr>
        <w:shd w:val="clear" w:color="auto" w:fill="FFFFFF"/>
        <w:spacing w:after="0" w:line="360" w:lineRule="auto"/>
        <w:rPr>
          <w:rFonts w:ascii="Arial" w:eastAsia="Times New Roman" w:hAnsi="Arial" w:cs="Arial"/>
          <w:bCs/>
          <w:lang w:eastAsia="en-US"/>
        </w:rPr>
      </w:pPr>
      <w:r w:rsidRPr="006F39C1">
        <w:rPr>
          <w:rFonts w:ascii="Arial" w:eastAsia="Times New Roman" w:hAnsi="Arial" w:cs="Arial"/>
          <w:bCs/>
          <w:lang w:eastAsia="en-US"/>
        </w:rPr>
        <w:t>Keynote Speaker</w:t>
      </w:r>
      <w:r w:rsidR="00B20C9B">
        <w:rPr>
          <w:rFonts w:ascii="Arial" w:eastAsia="Times New Roman" w:hAnsi="Arial" w:cs="Arial"/>
          <w:bCs/>
          <w:lang w:eastAsia="en-US"/>
        </w:rPr>
        <w:t>s</w:t>
      </w:r>
      <w:r w:rsidRPr="006F39C1">
        <w:rPr>
          <w:rFonts w:ascii="Arial" w:eastAsia="Times New Roman" w:hAnsi="Arial" w:cs="Arial"/>
          <w:bCs/>
          <w:lang w:eastAsia="en-US"/>
        </w:rPr>
        <w:t xml:space="preserve"> </w:t>
      </w:r>
      <w:r>
        <w:rPr>
          <w:rFonts w:ascii="Arial" w:eastAsia="Times New Roman" w:hAnsi="Arial" w:cs="Arial"/>
          <w:bCs/>
          <w:lang w:eastAsia="en-US"/>
        </w:rPr>
        <w:t>–</w:t>
      </w:r>
      <w:r w:rsidRPr="006F39C1">
        <w:rPr>
          <w:rFonts w:ascii="Arial" w:eastAsia="Times New Roman" w:hAnsi="Arial" w:cs="Arial"/>
          <w:bCs/>
          <w:lang w:eastAsia="en-US"/>
        </w:rPr>
        <w:t xml:space="preserve"> </w:t>
      </w:r>
      <w:r w:rsidR="00DA047F">
        <w:rPr>
          <w:rFonts w:ascii="Arial" w:eastAsia="Times New Roman" w:hAnsi="Arial" w:cs="Arial"/>
          <w:bCs/>
          <w:lang w:eastAsia="en-US"/>
        </w:rPr>
        <w:t xml:space="preserve">  </w:t>
      </w:r>
      <w:r w:rsidRPr="006F39C1">
        <w:rPr>
          <w:rFonts w:ascii="Arial" w:eastAsia="Times New Roman" w:hAnsi="Arial" w:cs="Arial"/>
          <w:bCs/>
          <w:lang w:eastAsia="en-US"/>
        </w:rPr>
        <w:t>AUSTRAC</w:t>
      </w:r>
      <w:r w:rsidR="00603275" w:rsidRPr="00603275">
        <w:rPr>
          <w:rFonts w:ascii="Arial" w:eastAsia="Times New Roman" w:hAnsi="Arial" w:cs="Arial"/>
          <w:bCs/>
          <w:sz w:val="18"/>
          <w:szCs w:val="18"/>
          <w:lang w:eastAsia="en-US"/>
        </w:rPr>
        <w:t xml:space="preserve"> (Australian Transaction Reports and Analysis Centre)</w:t>
      </w:r>
    </w:p>
    <w:p w:rsidR="00683C3D" w:rsidRPr="00603275" w:rsidRDefault="00603275" w:rsidP="00603275">
      <w:pPr>
        <w:pStyle w:val="ListParagraph"/>
        <w:shd w:val="clear" w:color="auto" w:fill="FFFFFF"/>
        <w:spacing w:after="0" w:line="360" w:lineRule="auto"/>
        <w:rPr>
          <w:rFonts w:ascii="Arial" w:eastAsia="Times New Roman" w:hAnsi="Arial" w:cs="Arial"/>
          <w:bCs/>
          <w:sz w:val="18"/>
          <w:szCs w:val="18"/>
          <w:lang w:eastAsia="en-US"/>
        </w:rPr>
      </w:pPr>
      <w:r>
        <w:rPr>
          <w:rFonts w:ascii="Arial" w:eastAsia="Times New Roman" w:hAnsi="Arial" w:cs="Arial"/>
          <w:bCs/>
          <w:lang w:eastAsia="en-US"/>
        </w:rPr>
        <w:t xml:space="preserve">                               -    </w:t>
      </w:r>
      <w:r w:rsidR="00683C3D" w:rsidRPr="00603275">
        <w:rPr>
          <w:rFonts w:ascii="Arial" w:eastAsia="Times New Roman" w:hAnsi="Arial" w:cs="Arial"/>
          <w:bCs/>
          <w:lang w:eastAsia="en-US"/>
        </w:rPr>
        <w:t>A</w:t>
      </w:r>
      <w:r w:rsidR="00DA047F" w:rsidRPr="00603275">
        <w:rPr>
          <w:rFonts w:ascii="Arial" w:eastAsia="Times New Roman" w:hAnsi="Arial" w:cs="Arial"/>
          <w:bCs/>
          <w:lang w:eastAsia="en-US"/>
        </w:rPr>
        <w:t>CAMS</w:t>
      </w:r>
      <w:r w:rsidR="00683C3D" w:rsidRPr="00603275">
        <w:rPr>
          <w:rFonts w:ascii="Arial" w:eastAsia="Times New Roman" w:hAnsi="Arial" w:cs="Arial"/>
          <w:bCs/>
          <w:lang w:eastAsia="en-US"/>
        </w:rPr>
        <w:t xml:space="preserve"> </w:t>
      </w:r>
      <w:r w:rsidRPr="00603275">
        <w:rPr>
          <w:rFonts w:ascii="Arial" w:eastAsia="Times New Roman" w:hAnsi="Arial" w:cs="Arial"/>
          <w:bCs/>
          <w:sz w:val="18"/>
          <w:szCs w:val="18"/>
          <w:lang w:eastAsia="en-US"/>
        </w:rPr>
        <w:t>(Association of Certified Anti-Money Laundering Specialists)</w:t>
      </w:r>
    </w:p>
    <w:p w:rsidR="00603275" w:rsidRDefault="00683C3D" w:rsidP="00603275">
      <w:pPr>
        <w:shd w:val="clear" w:color="auto" w:fill="FFFFFF"/>
        <w:spacing w:after="0" w:line="360" w:lineRule="auto"/>
        <w:ind w:left="2565"/>
        <w:rPr>
          <w:rFonts w:ascii="Arial" w:eastAsia="Times New Roman" w:hAnsi="Arial" w:cs="Arial"/>
          <w:bCs/>
          <w:sz w:val="18"/>
          <w:szCs w:val="18"/>
          <w:lang w:eastAsia="en-US"/>
        </w:rPr>
      </w:pPr>
      <w:r>
        <w:rPr>
          <w:rFonts w:ascii="Arial" w:eastAsia="Times New Roman" w:hAnsi="Arial" w:cs="Arial"/>
          <w:bCs/>
          <w:lang w:eastAsia="en-US"/>
        </w:rPr>
        <w:t xml:space="preserve">     </w:t>
      </w:r>
    </w:p>
    <w:p w:rsidR="006F39C1" w:rsidRPr="00603275" w:rsidRDefault="006F39C1" w:rsidP="00603275">
      <w:pPr>
        <w:shd w:val="clear" w:color="auto" w:fill="FFFFFF"/>
        <w:spacing w:after="0" w:line="360" w:lineRule="auto"/>
        <w:rPr>
          <w:rFonts w:ascii="Arial" w:eastAsia="Times New Roman" w:hAnsi="Arial" w:cs="Arial"/>
          <w:bCs/>
          <w:sz w:val="18"/>
          <w:szCs w:val="18"/>
          <w:lang w:eastAsia="en-US"/>
        </w:rPr>
      </w:pPr>
      <w:r>
        <w:rPr>
          <w:rFonts w:ascii="Arial" w:eastAsia="Times New Roman" w:hAnsi="Arial" w:cs="Times New Roman"/>
          <w:b/>
          <w:color w:val="2E74B5" w:themeColor="accent1" w:themeShade="BF"/>
          <w:sz w:val="28"/>
          <w:szCs w:val="28"/>
          <w:lang w:eastAsia="en-US"/>
        </w:rPr>
        <w:t xml:space="preserve"> </w:t>
      </w:r>
      <w:r w:rsidRPr="006F39C1">
        <w:rPr>
          <w:rFonts w:ascii="Arial" w:eastAsia="Times New Roman" w:hAnsi="Arial" w:cs="Times New Roman"/>
          <w:b/>
          <w:color w:val="2E74B5" w:themeColor="accent1" w:themeShade="BF"/>
          <w:sz w:val="28"/>
          <w:szCs w:val="28"/>
          <w:lang w:eastAsia="en-US"/>
        </w:rPr>
        <w:t>Registration fee</w:t>
      </w:r>
    </w:p>
    <w:p w:rsidR="006F39C1" w:rsidRPr="00603275" w:rsidRDefault="006F39C1" w:rsidP="00603275">
      <w:pPr>
        <w:pStyle w:val="ListParagraph"/>
        <w:numPr>
          <w:ilvl w:val="0"/>
          <w:numId w:val="4"/>
        </w:numPr>
        <w:spacing w:after="0" w:line="240" w:lineRule="auto"/>
        <w:rPr>
          <w:rFonts w:ascii="Arial" w:eastAsia="Times New Roman" w:hAnsi="Arial" w:cs="Times New Roman"/>
          <w:b/>
          <w:lang w:eastAsia="en-US"/>
        </w:rPr>
      </w:pPr>
      <w:r w:rsidRPr="00603275">
        <w:rPr>
          <w:rFonts w:ascii="Arial" w:eastAsia="Times New Roman" w:hAnsi="Arial" w:cs="Times New Roman"/>
          <w:b/>
          <w:lang w:eastAsia="en-US"/>
        </w:rPr>
        <w:t>NZ $550 plus GST 15% ($82.50) = $632.50</w:t>
      </w:r>
      <w:r w:rsidRPr="00603275">
        <w:rPr>
          <w:rFonts w:ascii="Arial" w:eastAsia="Times New Roman" w:hAnsi="Arial" w:cs="Times New Roman"/>
          <w:b/>
          <w:lang w:eastAsia="en-US"/>
        </w:rPr>
        <w:tab/>
      </w:r>
    </w:p>
    <w:p w:rsidR="006F39C1" w:rsidRPr="006F39C1" w:rsidRDefault="006F39C1" w:rsidP="006F39C1">
      <w:pPr>
        <w:spacing w:after="0" w:line="240" w:lineRule="auto"/>
        <w:rPr>
          <w:rFonts w:ascii="Arial" w:eastAsia="Times New Roman" w:hAnsi="Arial" w:cs="Times New Roman"/>
          <w:b/>
          <w:sz w:val="24"/>
          <w:szCs w:val="24"/>
          <w:lang w:eastAsia="en-US"/>
        </w:rPr>
      </w:pPr>
    </w:p>
    <w:p w:rsidR="006F39C1" w:rsidRPr="006F39C1" w:rsidRDefault="006F39C1" w:rsidP="006F39C1">
      <w:pPr>
        <w:spacing w:after="0" w:line="240" w:lineRule="auto"/>
        <w:rPr>
          <w:rFonts w:ascii="Arial" w:eastAsia="Times New Roman" w:hAnsi="Arial" w:cs="Times New Roman"/>
          <w:lang w:eastAsia="en-US"/>
        </w:rPr>
      </w:pPr>
      <w:r w:rsidRPr="006F39C1">
        <w:rPr>
          <w:rFonts w:ascii="Arial" w:eastAsia="Times New Roman" w:hAnsi="Arial" w:cs="Times New Roman"/>
          <w:b/>
          <w:lang w:eastAsia="en-US"/>
        </w:rPr>
        <w:t>A 10% DISCOUNT is available for current ACAMS members</w:t>
      </w:r>
      <w:r w:rsidRPr="006F39C1">
        <w:rPr>
          <w:rFonts w:ascii="Arial" w:eastAsia="Times New Roman" w:hAnsi="Arial" w:cs="Times New Roman"/>
          <w:lang w:eastAsia="en-US"/>
        </w:rPr>
        <w:t xml:space="preserve"> – please note you will need to quote your membership number when registering.</w:t>
      </w:r>
    </w:p>
    <w:p w:rsidR="006F39C1" w:rsidRPr="006F39C1" w:rsidRDefault="006F39C1" w:rsidP="006F39C1">
      <w:pPr>
        <w:spacing w:after="0" w:line="240" w:lineRule="auto"/>
        <w:rPr>
          <w:rFonts w:ascii="Arial" w:eastAsia="Times New Roman" w:hAnsi="Arial" w:cs="Times New Roman"/>
          <w:b/>
          <w:lang w:eastAsia="en-US"/>
        </w:rPr>
      </w:pPr>
    </w:p>
    <w:p w:rsidR="006F39C1" w:rsidRPr="006F39C1" w:rsidRDefault="006F39C1" w:rsidP="006F39C1">
      <w:pPr>
        <w:pStyle w:val="ListParagraph"/>
        <w:numPr>
          <w:ilvl w:val="0"/>
          <w:numId w:val="2"/>
        </w:numPr>
        <w:spacing w:after="0" w:line="240" w:lineRule="auto"/>
        <w:rPr>
          <w:rFonts w:ascii="Arial" w:eastAsia="Times New Roman" w:hAnsi="Arial" w:cs="Times New Roman"/>
          <w:lang w:eastAsia="en-US"/>
        </w:rPr>
      </w:pPr>
      <w:r w:rsidRPr="006F39C1">
        <w:rPr>
          <w:rFonts w:ascii="Arial" w:eastAsia="Times New Roman" w:hAnsi="Arial" w:cs="Times New Roman"/>
          <w:lang w:eastAsia="en-US"/>
        </w:rPr>
        <w:t xml:space="preserve">A </w:t>
      </w:r>
      <w:r w:rsidRPr="006F39C1">
        <w:rPr>
          <w:rFonts w:ascii="Arial" w:eastAsia="Times New Roman" w:hAnsi="Arial" w:cs="Times New Roman"/>
          <w:u w:val="single"/>
          <w:lang w:eastAsia="en-US"/>
        </w:rPr>
        <w:t>late Fee</w:t>
      </w:r>
      <w:r w:rsidRPr="006F39C1">
        <w:rPr>
          <w:rFonts w:ascii="Arial" w:eastAsia="Times New Roman" w:hAnsi="Arial" w:cs="Times New Roman"/>
          <w:lang w:eastAsia="en-US"/>
        </w:rPr>
        <w:t xml:space="preserve"> will be applied after cut-off date for registration - this will be $650.00, after 12</w:t>
      </w:r>
      <w:r w:rsidRPr="006F39C1">
        <w:rPr>
          <w:rFonts w:ascii="Arial" w:eastAsia="Times New Roman" w:hAnsi="Arial" w:cs="Times New Roman"/>
          <w:vertAlign w:val="superscript"/>
          <w:lang w:eastAsia="en-US"/>
        </w:rPr>
        <w:t>th</w:t>
      </w:r>
      <w:r w:rsidRPr="006F39C1">
        <w:rPr>
          <w:rFonts w:ascii="Arial" w:eastAsia="Times New Roman" w:hAnsi="Arial" w:cs="Times New Roman"/>
          <w:lang w:eastAsia="en-US"/>
        </w:rPr>
        <w:t xml:space="preserve"> August 2016.   </w:t>
      </w:r>
    </w:p>
    <w:p w:rsidR="006F39C1" w:rsidRPr="006F39C1" w:rsidRDefault="006F39C1" w:rsidP="006F39C1">
      <w:pPr>
        <w:spacing w:after="0" w:line="240" w:lineRule="auto"/>
        <w:rPr>
          <w:rFonts w:ascii="Arial" w:eastAsia="Times New Roman" w:hAnsi="Arial" w:cs="Times New Roman"/>
          <w:lang w:eastAsia="en-US"/>
        </w:rPr>
      </w:pPr>
    </w:p>
    <w:p w:rsidR="006F39C1" w:rsidRPr="006F39C1" w:rsidRDefault="006F39C1" w:rsidP="006F39C1">
      <w:pPr>
        <w:spacing w:after="0" w:line="240" w:lineRule="auto"/>
        <w:rPr>
          <w:rFonts w:ascii="Arial" w:eastAsia="Times New Roman" w:hAnsi="Arial" w:cs="Times New Roman"/>
          <w:lang w:eastAsia="en-US"/>
        </w:rPr>
      </w:pPr>
      <w:r w:rsidRPr="006F39C1">
        <w:rPr>
          <w:rFonts w:ascii="Arial" w:eastAsia="Times New Roman" w:hAnsi="Arial" w:cs="Times New Roman"/>
          <w:lang w:eastAsia="en-US"/>
        </w:rPr>
        <w:t>The registration fee includes morning tea, afternoon tea and lunch, but does not include travel or accommodation costs – see below for some hotel options in Wellington.</w:t>
      </w:r>
    </w:p>
    <w:p w:rsidR="006F39C1" w:rsidRPr="006F39C1" w:rsidRDefault="006F39C1" w:rsidP="006F39C1">
      <w:pPr>
        <w:spacing w:after="0" w:line="240" w:lineRule="auto"/>
        <w:rPr>
          <w:rFonts w:ascii="Arial" w:eastAsia="Times New Roman" w:hAnsi="Arial" w:cs="Times New Roman"/>
          <w:i/>
          <w:sz w:val="24"/>
          <w:szCs w:val="24"/>
          <w:lang w:eastAsia="en-US"/>
        </w:rPr>
      </w:pPr>
    </w:p>
    <w:p w:rsidR="00603275" w:rsidRDefault="00603275" w:rsidP="006F39C1">
      <w:pPr>
        <w:spacing w:after="0" w:line="240" w:lineRule="auto"/>
        <w:rPr>
          <w:rFonts w:ascii="Arial" w:eastAsia="Times New Roman" w:hAnsi="Arial" w:cs="Times New Roman"/>
          <w:b/>
          <w:color w:val="0070C0"/>
          <w:sz w:val="28"/>
          <w:szCs w:val="28"/>
          <w:lang w:eastAsia="en-US"/>
        </w:rPr>
      </w:pPr>
    </w:p>
    <w:p w:rsidR="006F39C1" w:rsidRPr="00DA047F" w:rsidRDefault="006F39C1" w:rsidP="006F39C1">
      <w:pPr>
        <w:spacing w:after="0" w:line="240" w:lineRule="auto"/>
        <w:rPr>
          <w:rFonts w:ascii="Arial" w:eastAsia="Times New Roman" w:hAnsi="Arial" w:cs="Times New Roman"/>
          <w:b/>
          <w:color w:val="0070C0"/>
          <w:sz w:val="28"/>
          <w:szCs w:val="28"/>
          <w:lang w:eastAsia="en-US"/>
        </w:rPr>
      </w:pPr>
      <w:r w:rsidRPr="00DA047F">
        <w:rPr>
          <w:rFonts w:ascii="Arial" w:eastAsia="Times New Roman" w:hAnsi="Arial" w:cs="Times New Roman"/>
          <w:b/>
          <w:color w:val="0070C0"/>
          <w:sz w:val="28"/>
          <w:szCs w:val="28"/>
          <w:lang w:eastAsia="en-US"/>
        </w:rPr>
        <w:t>How to register</w:t>
      </w:r>
    </w:p>
    <w:p w:rsidR="006F39C1" w:rsidRPr="006F39C1" w:rsidRDefault="006F39C1" w:rsidP="006F39C1">
      <w:pPr>
        <w:spacing w:after="0" w:line="240" w:lineRule="auto"/>
        <w:rPr>
          <w:rFonts w:ascii="Arial" w:eastAsia="Times New Roman" w:hAnsi="Arial" w:cs="Times New Roman"/>
          <w:b/>
          <w:color w:val="000000"/>
          <w:sz w:val="24"/>
          <w:szCs w:val="24"/>
          <w:lang w:eastAsia="en-US"/>
        </w:rPr>
      </w:pPr>
    </w:p>
    <w:p w:rsidR="006F39C1" w:rsidRPr="006F39C1" w:rsidRDefault="006F39C1" w:rsidP="006F39C1">
      <w:pPr>
        <w:spacing w:after="0" w:line="240" w:lineRule="auto"/>
        <w:rPr>
          <w:rFonts w:ascii="Arial" w:eastAsia="Times New Roman" w:hAnsi="Arial" w:cs="Times New Roman"/>
          <w:color w:val="000000"/>
          <w:lang w:eastAsia="en-US"/>
        </w:rPr>
      </w:pPr>
      <w:r w:rsidRPr="006F39C1">
        <w:rPr>
          <w:rFonts w:ascii="Arial" w:eastAsia="Times New Roman" w:hAnsi="Arial" w:cs="Times New Roman"/>
          <w:color w:val="000000"/>
          <w:lang w:eastAsia="en-US"/>
        </w:rPr>
        <w:t xml:space="preserve">Fill in the attached form and send it to </w:t>
      </w:r>
      <w:hyperlink r:id="rId8" w:history="1">
        <w:r w:rsidR="00DA047F" w:rsidRPr="000B497D">
          <w:rPr>
            <w:rStyle w:val="Hyperlink"/>
            <w:rFonts w:ascii="Arial" w:eastAsia="Times New Roman" w:hAnsi="Arial" w:cs="Times New Roman"/>
            <w:lang w:eastAsia="en-US"/>
          </w:rPr>
          <w:t>FCG.seminar@police.govt.nz</w:t>
        </w:r>
      </w:hyperlink>
      <w:r w:rsidRPr="006F39C1">
        <w:rPr>
          <w:rFonts w:ascii="Arial" w:eastAsia="Times New Roman" w:hAnsi="Arial" w:cs="Times New Roman"/>
          <w:color w:val="000000"/>
          <w:lang w:eastAsia="en-US"/>
        </w:rPr>
        <w:t>.</w:t>
      </w:r>
    </w:p>
    <w:p w:rsidR="006F39C1" w:rsidRPr="006F39C1" w:rsidRDefault="006F39C1" w:rsidP="006F39C1">
      <w:pPr>
        <w:spacing w:after="0" w:line="240" w:lineRule="auto"/>
        <w:rPr>
          <w:rFonts w:ascii="Arial" w:eastAsia="Times New Roman" w:hAnsi="Arial" w:cs="Times New Roman"/>
          <w:color w:val="000000"/>
          <w:lang w:eastAsia="en-US"/>
        </w:rPr>
      </w:pPr>
    </w:p>
    <w:p w:rsidR="006F39C1" w:rsidRPr="006F39C1" w:rsidRDefault="006F39C1" w:rsidP="006F39C1">
      <w:pPr>
        <w:spacing w:after="0" w:line="240" w:lineRule="auto"/>
        <w:rPr>
          <w:rFonts w:ascii="Arial" w:eastAsia="Times New Roman" w:hAnsi="Arial" w:cs="Times New Roman"/>
          <w:color w:val="000000"/>
          <w:lang w:eastAsia="en-US"/>
        </w:rPr>
      </w:pPr>
      <w:r w:rsidRPr="006F39C1">
        <w:rPr>
          <w:rFonts w:ascii="Arial" w:eastAsia="Times New Roman" w:hAnsi="Arial" w:cs="Times New Roman"/>
          <w:color w:val="000000"/>
          <w:lang w:eastAsia="en-US"/>
        </w:rPr>
        <w:t>New Zealand Police will raise an invoice to your organisation for the registration fee.</w:t>
      </w:r>
    </w:p>
    <w:p w:rsidR="006F39C1" w:rsidRPr="00603275" w:rsidRDefault="006F39C1" w:rsidP="006F39C1">
      <w:pPr>
        <w:spacing w:after="0" w:line="240" w:lineRule="auto"/>
        <w:rPr>
          <w:rFonts w:ascii="Arial" w:eastAsia="Times New Roman" w:hAnsi="Arial" w:cs="Times New Roman"/>
          <w:color w:val="000000"/>
          <w:sz w:val="28"/>
          <w:szCs w:val="28"/>
          <w:u w:val="single"/>
          <w:lang w:eastAsia="en-US"/>
        </w:rPr>
      </w:pPr>
      <w:r w:rsidRPr="006F39C1">
        <w:rPr>
          <w:rFonts w:ascii="Arial" w:eastAsia="Times New Roman" w:hAnsi="Arial" w:cs="Times New Roman"/>
          <w:color w:val="000000"/>
          <w:lang w:eastAsia="en-US"/>
        </w:rPr>
        <w:br w:type="page"/>
      </w:r>
      <w:r w:rsidRPr="00603275">
        <w:rPr>
          <w:rFonts w:ascii="Arial" w:eastAsia="Times New Roman" w:hAnsi="Arial" w:cs="Times New Roman"/>
          <w:b/>
          <w:color w:val="1F4E79" w:themeColor="accent1" w:themeShade="80"/>
          <w:sz w:val="28"/>
          <w:szCs w:val="28"/>
          <w:u w:val="single"/>
          <w:lang w:eastAsia="en-US"/>
        </w:rPr>
        <w:lastRenderedPageBreak/>
        <w:t>Accommodation Options</w:t>
      </w:r>
    </w:p>
    <w:p w:rsidR="006F39C1" w:rsidRPr="006F39C1" w:rsidRDefault="006F39C1" w:rsidP="006F39C1">
      <w:pPr>
        <w:spacing w:after="0" w:line="240" w:lineRule="auto"/>
        <w:rPr>
          <w:rFonts w:ascii="Arial" w:eastAsia="Times New Roman" w:hAnsi="Arial" w:cs="Times New Roman"/>
          <w:b/>
          <w:sz w:val="24"/>
          <w:szCs w:val="24"/>
          <w:lang w:eastAsia="en-US"/>
        </w:rPr>
      </w:pPr>
    </w:p>
    <w:p w:rsidR="006F39C1" w:rsidRPr="006F39C1" w:rsidRDefault="006F39C1" w:rsidP="006F39C1">
      <w:pPr>
        <w:spacing w:after="0" w:line="240" w:lineRule="auto"/>
        <w:rPr>
          <w:rFonts w:ascii="Arial" w:eastAsia="Times New Roman" w:hAnsi="Arial" w:cs="Arial"/>
          <w:color w:val="BDD6EE" w:themeColor="accent1" w:themeTint="66"/>
          <w:sz w:val="24"/>
          <w:szCs w:val="24"/>
          <w:lang w:eastAsia="en-US"/>
        </w:rPr>
      </w:pPr>
      <w:r w:rsidRPr="006F39C1">
        <w:rPr>
          <w:rFonts w:ascii="Arial" w:eastAsia="Times New Roman" w:hAnsi="Arial" w:cs="Arial"/>
          <w:sz w:val="24"/>
          <w:szCs w:val="24"/>
          <w:lang w:eastAsia="en-US"/>
        </w:rPr>
        <w:t xml:space="preserve">The following Hotels have offered group booking options, however rooms have not been held so are </w:t>
      </w:r>
      <w:r w:rsidRPr="006F39C1">
        <w:rPr>
          <w:rFonts w:ascii="Arial" w:eastAsia="Times New Roman" w:hAnsi="Arial" w:cs="Arial"/>
          <w:sz w:val="24"/>
          <w:szCs w:val="24"/>
          <w:u w:val="single"/>
          <w:lang w:eastAsia="en-US"/>
        </w:rPr>
        <w:t>subject to availability</w:t>
      </w:r>
      <w:r w:rsidRPr="006F39C1">
        <w:rPr>
          <w:rFonts w:ascii="Arial" w:eastAsia="Times New Roman" w:hAnsi="Arial" w:cs="Arial"/>
          <w:sz w:val="24"/>
          <w:szCs w:val="24"/>
          <w:lang w:eastAsia="en-US"/>
        </w:rPr>
        <w:t xml:space="preserve"> at the time you place a booking.  </w:t>
      </w:r>
      <w:r w:rsidRPr="006F39C1">
        <w:rPr>
          <w:rFonts w:ascii="Arial" w:eastAsia="Times New Roman" w:hAnsi="Arial" w:cs="Arial"/>
          <w:color w:val="2E74B5" w:themeColor="accent1" w:themeShade="BF"/>
          <w:sz w:val="24"/>
          <w:szCs w:val="24"/>
          <w:lang w:eastAsia="en-US"/>
        </w:rPr>
        <w:t xml:space="preserve">Please note all reservations must be arranged direct with the hotel. </w:t>
      </w:r>
    </w:p>
    <w:p w:rsidR="006F39C1" w:rsidRPr="006F39C1" w:rsidRDefault="006F39C1" w:rsidP="006F39C1">
      <w:pPr>
        <w:spacing w:after="0" w:line="240" w:lineRule="auto"/>
        <w:rPr>
          <w:rFonts w:ascii="Arial" w:eastAsia="Times New Roman" w:hAnsi="Arial" w:cs="Arial"/>
          <w:sz w:val="20"/>
          <w:szCs w:val="20"/>
          <w:lang w:eastAsia="en-US"/>
        </w:rPr>
      </w:pPr>
    </w:p>
    <w:p w:rsidR="006F39C1" w:rsidRPr="006F39C1" w:rsidRDefault="006F39C1" w:rsidP="006F39C1">
      <w:pPr>
        <w:spacing w:after="0" w:line="240" w:lineRule="auto"/>
        <w:rPr>
          <w:rFonts w:ascii="Arial" w:eastAsia="Times New Roman" w:hAnsi="Arial" w:cs="Arial"/>
          <w:sz w:val="20"/>
          <w:szCs w:val="20"/>
          <w:lang w:eastAsia="en-US"/>
        </w:rPr>
      </w:pPr>
      <w:r>
        <w:rPr>
          <w:rFonts w:ascii="Arial" w:eastAsia="Times New Roman" w:hAnsi="Arial" w:cs="Arial"/>
          <w:b/>
          <w:color w:val="2E74B5" w:themeColor="accent1" w:themeShade="BF"/>
          <w:sz w:val="28"/>
          <w:szCs w:val="28"/>
          <w:u w:val="single"/>
          <w:lang w:eastAsia="en-US"/>
        </w:rPr>
        <w:t xml:space="preserve"> </w:t>
      </w:r>
      <w:r w:rsidRPr="006F39C1">
        <w:rPr>
          <w:rFonts w:ascii="Arial" w:eastAsia="Times New Roman" w:hAnsi="Arial" w:cs="Arial"/>
          <w:b/>
          <w:color w:val="2E74B5" w:themeColor="accent1" w:themeShade="BF"/>
          <w:sz w:val="28"/>
          <w:szCs w:val="28"/>
          <w:u w:val="single"/>
          <w:lang w:eastAsia="en-US"/>
        </w:rPr>
        <w:t>Amora Hotel</w:t>
      </w:r>
      <w:r w:rsidRPr="006F39C1">
        <w:rPr>
          <w:rFonts w:ascii="Arial" w:eastAsia="Times New Roman" w:hAnsi="Arial" w:cs="Arial"/>
          <w:b/>
          <w:color w:val="2E74B5" w:themeColor="accent1" w:themeShade="BF"/>
          <w:sz w:val="20"/>
          <w:szCs w:val="20"/>
          <w:lang w:eastAsia="en-US"/>
        </w:rPr>
        <w:t xml:space="preserve"> </w:t>
      </w:r>
      <w:r w:rsidRPr="006F39C1">
        <w:rPr>
          <w:rFonts w:ascii="Arial" w:eastAsia="Times New Roman" w:hAnsi="Arial" w:cs="Arial"/>
          <w:b/>
          <w:sz w:val="20"/>
          <w:szCs w:val="20"/>
          <w:lang w:eastAsia="en-US"/>
        </w:rPr>
        <w:t xml:space="preserve">- </w:t>
      </w:r>
      <w:r w:rsidRPr="006F39C1">
        <w:rPr>
          <w:rFonts w:ascii="Arial" w:eastAsia="Times New Roman" w:hAnsi="Arial" w:cs="Arial"/>
          <w:sz w:val="20"/>
          <w:szCs w:val="20"/>
          <w:lang w:eastAsia="en-US"/>
        </w:rPr>
        <w:t xml:space="preserve">170 Wakefield Street, Wellington </w:t>
      </w:r>
    </w:p>
    <w:p w:rsidR="006F39C1" w:rsidRPr="006F39C1" w:rsidRDefault="006F39C1" w:rsidP="006F39C1">
      <w:pPr>
        <w:spacing w:after="0" w:line="240" w:lineRule="auto"/>
        <w:rPr>
          <w:rFonts w:ascii="Arial" w:eastAsia="Times New Roman" w:hAnsi="Arial" w:cs="Arial"/>
          <w:sz w:val="20"/>
          <w:szCs w:val="20"/>
          <w:lang w:eastAsia="en-US"/>
        </w:rPr>
      </w:pP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Arial"/>
          <w:b/>
          <w:lang w:eastAsia="en-US"/>
        </w:rPr>
        <w:t xml:space="preserve">Group Reference: </w:t>
      </w:r>
      <w:r w:rsidRPr="006F39C1">
        <w:rPr>
          <w:rFonts w:ascii="Arial" w:eastAsia="Times New Roman" w:hAnsi="Arial" w:cs="Times New Roman"/>
          <w:lang w:eastAsia="en-NZ"/>
        </w:rPr>
        <w:t>NZPOLICE16</w:t>
      </w:r>
    </w:p>
    <w:p w:rsidR="006F39C1" w:rsidRPr="006F39C1" w:rsidRDefault="006F39C1" w:rsidP="006F39C1">
      <w:pPr>
        <w:spacing w:after="0" w:line="240" w:lineRule="auto"/>
        <w:rPr>
          <w:rFonts w:ascii="Calibri" w:eastAsia="Times New Roman" w:hAnsi="Calibri" w:cs="Times New Roman"/>
          <w:b/>
          <w:bCs/>
          <w:lang w:eastAsia="en-NZ"/>
        </w:rPr>
      </w:pPr>
      <w:r w:rsidRPr="006F39C1">
        <w:rPr>
          <w:rFonts w:ascii="Arial" w:eastAsia="Times New Roman" w:hAnsi="Arial" w:cs="Times New Roman"/>
          <w:b/>
          <w:bCs/>
          <w:lang w:eastAsia="en-NZ"/>
        </w:rPr>
        <w:t xml:space="preserve"> Deluxe King room</w:t>
      </w:r>
    </w:p>
    <w:p w:rsidR="006F39C1" w:rsidRPr="006F39C1" w:rsidRDefault="006F39C1" w:rsidP="006F39C1">
      <w:pPr>
        <w:spacing w:after="0" w:line="240" w:lineRule="auto"/>
        <w:rPr>
          <w:rFonts w:ascii="Arial" w:eastAsia="Times New Roman" w:hAnsi="Arial" w:cs="Times New Roman"/>
          <w:lang w:eastAsia="en-NZ"/>
        </w:rPr>
      </w:pPr>
      <w:r w:rsidRPr="006F39C1">
        <w:rPr>
          <w:rFonts w:ascii="Arial" w:eastAsia="Times New Roman" w:hAnsi="Arial" w:cs="Times New Roman"/>
          <w:lang w:eastAsia="en-NZ"/>
        </w:rPr>
        <w:t xml:space="preserve">NZD $239.00 </w:t>
      </w:r>
      <w:r>
        <w:rPr>
          <w:rFonts w:ascii="Arial" w:eastAsia="Times New Roman" w:hAnsi="Arial" w:cs="Times New Roman"/>
          <w:lang w:eastAsia="en-NZ"/>
        </w:rPr>
        <w:t>Incl.</w:t>
      </w:r>
      <w:r w:rsidRPr="006F39C1">
        <w:rPr>
          <w:rFonts w:ascii="Arial" w:eastAsia="Times New Roman" w:hAnsi="Arial" w:cs="Times New Roman"/>
          <w:lang w:eastAsia="en-NZ"/>
        </w:rPr>
        <w:t xml:space="preserve"> GST per room per night – Room and 1 Breakfast </w:t>
      </w:r>
    </w:p>
    <w:p w:rsidR="006F39C1" w:rsidRPr="006F39C1" w:rsidRDefault="006F39C1" w:rsidP="006F39C1">
      <w:pPr>
        <w:spacing w:after="0" w:line="240" w:lineRule="auto"/>
        <w:rPr>
          <w:rFonts w:ascii="Arial" w:eastAsia="Times New Roman" w:hAnsi="Arial" w:cs="Times New Roman"/>
          <w:b/>
          <w:bCs/>
          <w:lang w:eastAsia="en-NZ"/>
        </w:rPr>
      </w:pP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Times New Roman"/>
          <w:b/>
          <w:bCs/>
          <w:lang w:eastAsia="en-NZ"/>
        </w:rPr>
        <w:t xml:space="preserve">Availability of Rate: </w:t>
      </w:r>
      <w:r w:rsidRPr="006F39C1">
        <w:rPr>
          <w:rFonts w:ascii="Arial" w:eastAsia="Times New Roman" w:hAnsi="Arial" w:cs="Times New Roman"/>
          <w:lang w:eastAsia="en-NZ"/>
        </w:rPr>
        <w:t>This rate is available up until 30 days prior to arrival, after this it will be booked subject to hotel availability</w:t>
      </w:r>
      <w:r w:rsidRPr="006F39C1">
        <w:rPr>
          <w:rFonts w:ascii="Arial" w:eastAsia="Times New Roman" w:hAnsi="Arial" w:cs="Arial"/>
          <w:lang w:eastAsia="en-US"/>
        </w:rPr>
        <w:tab/>
      </w:r>
    </w:p>
    <w:p w:rsidR="006F39C1" w:rsidRPr="006F39C1" w:rsidRDefault="006F39C1" w:rsidP="006F39C1">
      <w:pPr>
        <w:spacing w:after="0" w:line="240" w:lineRule="auto"/>
        <w:rPr>
          <w:rFonts w:ascii="Arial" w:eastAsia="Times New Roman" w:hAnsi="Arial" w:cs="Arial"/>
          <w:lang w:eastAsia="en-US"/>
        </w:rPr>
      </w:pP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Arial"/>
          <w:lang w:eastAsia="en-US"/>
        </w:rPr>
        <w:t>Phone:</w:t>
      </w:r>
      <w:r w:rsidRPr="006F39C1">
        <w:rPr>
          <w:rFonts w:ascii="Arial" w:eastAsia="Times New Roman" w:hAnsi="Arial" w:cs="Arial"/>
          <w:lang w:eastAsia="en-US"/>
        </w:rPr>
        <w:tab/>
        <w:t>+64 4 473 3900</w:t>
      </w:r>
    </w:p>
    <w:p w:rsidR="006F39C1" w:rsidRPr="006F39C1" w:rsidRDefault="006F39C1" w:rsidP="006F39C1">
      <w:pPr>
        <w:spacing w:after="0" w:line="240" w:lineRule="auto"/>
        <w:rPr>
          <w:rFonts w:ascii="Arial" w:eastAsia="Times New Roman" w:hAnsi="Arial" w:cs="Times New Roman"/>
          <w:lang w:eastAsia="en-NZ"/>
        </w:rPr>
      </w:pPr>
      <w:r w:rsidRPr="006F39C1">
        <w:rPr>
          <w:rFonts w:ascii="Arial" w:eastAsia="Times New Roman" w:hAnsi="Arial" w:cs="Arial"/>
          <w:lang w:eastAsia="en-US"/>
        </w:rPr>
        <w:t>Email:</w:t>
      </w:r>
      <w:r w:rsidRPr="006F39C1">
        <w:rPr>
          <w:rFonts w:ascii="Arial" w:eastAsia="Times New Roman" w:hAnsi="Arial" w:cs="Arial"/>
          <w:lang w:eastAsia="en-US"/>
        </w:rPr>
        <w:tab/>
      </w:r>
      <w:hyperlink r:id="rId9" w:history="1">
        <w:r w:rsidRPr="006F39C1">
          <w:rPr>
            <w:rFonts w:ascii="Arial" w:eastAsia="Times New Roman" w:hAnsi="Arial" w:cs="Times New Roman"/>
            <w:color w:val="0000FF"/>
            <w:u w:val="single"/>
            <w:lang w:eastAsia="en-NZ"/>
          </w:rPr>
          <w:t>confadmin@wellington.amorahotels.com</w:t>
        </w:r>
      </w:hyperlink>
    </w:p>
    <w:p w:rsidR="006F39C1" w:rsidRPr="006F39C1" w:rsidRDefault="006F39C1" w:rsidP="006F39C1">
      <w:pPr>
        <w:spacing w:after="0" w:line="240" w:lineRule="auto"/>
        <w:rPr>
          <w:rFonts w:ascii="Arial" w:eastAsia="Times New Roman" w:hAnsi="Arial" w:cs="Arial"/>
          <w:u w:val="single"/>
          <w:lang w:eastAsia="en-US"/>
        </w:rPr>
      </w:pPr>
    </w:p>
    <w:p w:rsidR="006F39C1" w:rsidRPr="006F39C1" w:rsidRDefault="006F39C1" w:rsidP="006F39C1">
      <w:pPr>
        <w:spacing w:after="0" w:line="240" w:lineRule="auto"/>
        <w:rPr>
          <w:rFonts w:ascii="Calibri" w:eastAsia="Times New Roman" w:hAnsi="Calibri" w:cs="Times New Roman"/>
          <w:lang w:eastAsia="en-NZ"/>
        </w:rPr>
      </w:pPr>
      <w:r w:rsidRPr="006F39C1">
        <w:rPr>
          <w:rFonts w:ascii="Arial" w:eastAsia="Times New Roman" w:hAnsi="Arial" w:cs="Times New Roman"/>
          <w:b/>
          <w:bCs/>
          <w:lang w:eastAsia="en-NZ"/>
        </w:rPr>
        <w:t xml:space="preserve">Car Parking: </w:t>
      </w:r>
      <w:r w:rsidRPr="006F39C1">
        <w:rPr>
          <w:rFonts w:ascii="Arial" w:eastAsia="Times New Roman" w:hAnsi="Arial" w:cs="Times New Roman"/>
          <w:lang w:eastAsia="en-NZ"/>
        </w:rPr>
        <w:t xml:space="preserve"> This is subject to availability and comes at an additional charge of $35.00 per night per car and is a valet service. </w:t>
      </w:r>
    </w:p>
    <w:p w:rsidR="006F39C1" w:rsidRPr="006F39C1" w:rsidRDefault="006F39C1" w:rsidP="006F39C1">
      <w:pPr>
        <w:spacing w:after="0" w:line="240" w:lineRule="auto"/>
        <w:rPr>
          <w:rFonts w:ascii="Arial" w:eastAsia="Times New Roman" w:hAnsi="Arial" w:cs="Arial"/>
          <w:b/>
          <w:color w:val="FF0000"/>
          <w:u w:val="single"/>
          <w:lang w:eastAsia="en-US"/>
        </w:rPr>
      </w:pP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Arial"/>
          <w:b/>
          <w:color w:val="1F4E79" w:themeColor="accent1" w:themeShade="80"/>
          <w:sz w:val="28"/>
          <w:szCs w:val="28"/>
          <w:u w:val="single"/>
          <w:lang w:eastAsia="en-US"/>
        </w:rPr>
        <w:t>Copthorne Hotel</w:t>
      </w:r>
      <w:r w:rsidRPr="006F39C1">
        <w:rPr>
          <w:rFonts w:ascii="Arial" w:eastAsia="Times New Roman" w:hAnsi="Arial" w:cs="Arial"/>
          <w:b/>
          <w:color w:val="1F4E79" w:themeColor="accent1" w:themeShade="80"/>
          <w:lang w:eastAsia="en-US"/>
        </w:rPr>
        <w:t xml:space="preserve"> </w:t>
      </w:r>
      <w:r w:rsidRPr="006F39C1">
        <w:rPr>
          <w:rFonts w:ascii="Arial" w:eastAsia="Times New Roman" w:hAnsi="Arial" w:cs="Arial"/>
          <w:b/>
          <w:lang w:eastAsia="en-US"/>
        </w:rPr>
        <w:t xml:space="preserve">- </w:t>
      </w:r>
      <w:r w:rsidRPr="006F39C1">
        <w:rPr>
          <w:rFonts w:ascii="Arial" w:eastAsia="Times New Roman" w:hAnsi="Arial" w:cs="Arial"/>
          <w:lang w:eastAsia="en-US"/>
        </w:rPr>
        <w:t xml:space="preserve">100 Oriental Parade, Wellington </w:t>
      </w:r>
    </w:p>
    <w:p w:rsidR="006F39C1" w:rsidRPr="006F39C1" w:rsidRDefault="006F39C1" w:rsidP="006F39C1">
      <w:pPr>
        <w:spacing w:after="0" w:line="240" w:lineRule="auto"/>
        <w:rPr>
          <w:rFonts w:ascii="Arial" w:eastAsia="Times New Roman" w:hAnsi="Arial" w:cs="Arial"/>
          <w:b/>
          <w:lang w:eastAsia="en-US"/>
        </w:rPr>
      </w:pPr>
    </w:p>
    <w:p w:rsidR="006F39C1" w:rsidRPr="006F39C1" w:rsidRDefault="006F39C1" w:rsidP="006F39C1">
      <w:pPr>
        <w:spacing w:after="0" w:line="240" w:lineRule="auto"/>
        <w:rPr>
          <w:rFonts w:ascii="Arial" w:eastAsia="Times New Roman" w:hAnsi="Arial" w:cs="Arial"/>
          <w:b/>
          <w:lang w:eastAsia="en-US"/>
        </w:rPr>
      </w:pPr>
      <w:r w:rsidRPr="006F39C1">
        <w:rPr>
          <w:rFonts w:ascii="Arial" w:eastAsia="Times New Roman" w:hAnsi="Arial" w:cs="Arial"/>
          <w:b/>
          <w:lang w:eastAsia="en-US"/>
        </w:rPr>
        <w:t xml:space="preserve">Group Reference: </w:t>
      </w:r>
      <w:r w:rsidRPr="006F39C1">
        <w:rPr>
          <w:rFonts w:ascii="Arial" w:eastAsia="Times New Roman" w:hAnsi="Arial" w:cs="Times New Roman"/>
          <w:color w:val="1F497D"/>
          <w:lang w:eastAsia="en-US"/>
        </w:rPr>
        <w:t>“</w:t>
      </w:r>
      <w:r w:rsidRPr="006F39C1">
        <w:rPr>
          <w:rFonts w:ascii="Arial" w:eastAsia="Times New Roman" w:hAnsi="Arial" w:cs="Times New Roman"/>
          <w:lang w:eastAsia="en-US"/>
        </w:rPr>
        <w:t>ACAMS” or block code #1689872</w:t>
      </w:r>
    </w:p>
    <w:p w:rsidR="006F39C1" w:rsidRPr="006F39C1" w:rsidRDefault="006F39C1" w:rsidP="006F39C1">
      <w:pPr>
        <w:spacing w:after="0" w:line="240" w:lineRule="auto"/>
        <w:rPr>
          <w:rFonts w:ascii="Arial" w:eastAsia="Times New Roman" w:hAnsi="Arial" w:cs="Arial"/>
          <w:b/>
          <w:lang w:eastAsia="en-US"/>
        </w:rPr>
      </w:pP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Arial"/>
          <w:b/>
          <w:lang w:eastAsia="en-US"/>
        </w:rPr>
        <w:t>Rate:</w:t>
      </w:r>
      <w:r w:rsidRPr="006F39C1">
        <w:rPr>
          <w:rFonts w:ascii="Arial" w:eastAsia="Times New Roman" w:hAnsi="Arial" w:cs="Times New Roman"/>
          <w:color w:val="1F497D"/>
          <w:lang w:eastAsia="en-US"/>
        </w:rPr>
        <w:t xml:space="preserve"> </w:t>
      </w:r>
      <w:r w:rsidRPr="006F39C1">
        <w:rPr>
          <w:rFonts w:ascii="Arial" w:eastAsia="Times New Roman" w:hAnsi="Arial" w:cs="Times New Roman"/>
          <w:lang w:eastAsia="en-US"/>
        </w:rPr>
        <w:t>Superior Plus Harbour View</w:t>
      </w:r>
      <w:r w:rsidRPr="006F39C1">
        <w:rPr>
          <w:rFonts w:ascii="Arial" w:eastAsia="Times New Roman" w:hAnsi="Arial" w:cs="Arial"/>
          <w:lang w:eastAsia="en-US"/>
        </w:rPr>
        <w:t xml:space="preserve"> only available @ $239/per night incl</w:t>
      </w:r>
      <w:r>
        <w:rPr>
          <w:rFonts w:ascii="Arial" w:eastAsia="Times New Roman" w:hAnsi="Arial" w:cs="Arial"/>
          <w:lang w:eastAsia="en-US"/>
        </w:rPr>
        <w:t>.</w:t>
      </w:r>
      <w:r w:rsidRPr="006F39C1">
        <w:rPr>
          <w:rFonts w:ascii="Arial" w:eastAsia="Times New Roman" w:hAnsi="Arial" w:cs="Arial"/>
          <w:lang w:eastAsia="en-US"/>
        </w:rPr>
        <w:t xml:space="preserve"> GST (limited rooms over these dates)</w:t>
      </w:r>
      <w:r w:rsidRPr="006F39C1">
        <w:rPr>
          <w:rFonts w:ascii="Arial" w:eastAsia="Times New Roman" w:hAnsi="Arial" w:cs="Arial"/>
          <w:lang w:eastAsia="en-US"/>
        </w:rPr>
        <w:tab/>
      </w: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Arial"/>
          <w:lang w:eastAsia="en-US"/>
        </w:rPr>
        <w:t xml:space="preserve">Phone: +64 4 385 0279 </w:t>
      </w: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Arial"/>
          <w:lang w:eastAsia="en-US"/>
        </w:rPr>
        <w:t>Email:</w:t>
      </w:r>
      <w:r w:rsidRPr="006F39C1">
        <w:rPr>
          <w:rFonts w:ascii="Arial" w:eastAsia="Times New Roman" w:hAnsi="Arial" w:cs="Arial"/>
          <w:lang w:eastAsia="en-US"/>
        </w:rPr>
        <w:tab/>
      </w:r>
      <w:r w:rsidRPr="006F39C1">
        <w:rPr>
          <w:rFonts w:ascii="Arial" w:eastAsia="Times New Roman" w:hAnsi="Arial" w:cs="Arial"/>
          <w:u w:val="single"/>
          <w:lang w:eastAsia="en-US"/>
        </w:rPr>
        <w:t>copthorne.orientalbay@millenniumhotels.com</w:t>
      </w:r>
    </w:p>
    <w:p w:rsidR="006F39C1" w:rsidRPr="006F39C1" w:rsidRDefault="006F39C1" w:rsidP="006F39C1">
      <w:pPr>
        <w:spacing w:after="0" w:line="240" w:lineRule="auto"/>
        <w:rPr>
          <w:rFonts w:ascii="Arial" w:eastAsia="Times New Roman" w:hAnsi="Arial" w:cs="Arial"/>
          <w:b/>
          <w:color w:val="FF0000"/>
          <w:u w:val="single"/>
          <w:lang w:eastAsia="en-US"/>
        </w:rPr>
      </w:pPr>
    </w:p>
    <w:p w:rsidR="006F39C1" w:rsidRPr="006F39C1" w:rsidRDefault="006F39C1" w:rsidP="006F39C1">
      <w:pPr>
        <w:spacing w:before="240" w:after="0" w:line="240" w:lineRule="auto"/>
        <w:rPr>
          <w:rFonts w:ascii="Arial" w:eastAsia="Times New Roman" w:hAnsi="Arial" w:cs="Arial"/>
          <w:u w:val="single"/>
          <w:lang w:eastAsia="en-US"/>
        </w:rPr>
      </w:pPr>
      <w:r w:rsidRPr="006F39C1">
        <w:rPr>
          <w:rFonts w:ascii="Arial" w:eastAsia="Times New Roman" w:hAnsi="Arial" w:cs="Arial"/>
          <w:b/>
          <w:color w:val="1F4E79" w:themeColor="accent1" w:themeShade="80"/>
          <w:sz w:val="28"/>
          <w:szCs w:val="28"/>
          <w:u w:val="single"/>
          <w:lang w:eastAsia="en-US"/>
        </w:rPr>
        <w:t>West Plaza Hotel</w:t>
      </w:r>
      <w:r w:rsidRPr="006F39C1">
        <w:rPr>
          <w:rFonts w:ascii="Arial" w:eastAsia="Times New Roman" w:hAnsi="Arial" w:cs="Arial"/>
          <w:b/>
          <w:color w:val="1F4E79" w:themeColor="accent1" w:themeShade="80"/>
          <w:lang w:eastAsia="en-US"/>
        </w:rPr>
        <w:t xml:space="preserve"> </w:t>
      </w:r>
      <w:r w:rsidRPr="006F39C1">
        <w:rPr>
          <w:rFonts w:ascii="Arial" w:eastAsia="Times New Roman" w:hAnsi="Arial" w:cs="Arial"/>
          <w:b/>
          <w:lang w:eastAsia="en-US"/>
        </w:rPr>
        <w:t xml:space="preserve">– </w:t>
      </w:r>
      <w:r w:rsidRPr="006F39C1">
        <w:rPr>
          <w:rFonts w:ascii="Arial" w:eastAsia="Times New Roman" w:hAnsi="Arial" w:cs="Arial"/>
          <w:lang w:eastAsia="en-US"/>
        </w:rPr>
        <w:t xml:space="preserve">110 Wakefield Street, Wellington </w:t>
      </w:r>
      <w:r w:rsidRPr="006F39C1">
        <w:rPr>
          <w:rFonts w:ascii="Arial" w:eastAsia="Times New Roman" w:hAnsi="Arial" w:cs="Arial"/>
          <w:u w:val="single"/>
          <w:lang w:eastAsia="en-US"/>
        </w:rPr>
        <w:br/>
      </w: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Arial"/>
          <w:b/>
          <w:lang w:eastAsia="en-US"/>
        </w:rPr>
        <w:t xml:space="preserve">Group Reference: </w:t>
      </w:r>
      <w:r w:rsidRPr="006F39C1">
        <w:rPr>
          <w:rFonts w:ascii="Arial" w:eastAsia="Times New Roman" w:hAnsi="Arial" w:cs="Arial"/>
          <w:lang w:eastAsia="en-US"/>
        </w:rPr>
        <w:t>Please contact Megan Bailey directly for group bookings to receive rate.</w:t>
      </w:r>
    </w:p>
    <w:p w:rsidR="006F39C1" w:rsidRPr="006F39C1" w:rsidRDefault="006F39C1" w:rsidP="006F39C1">
      <w:pPr>
        <w:spacing w:after="0" w:line="240" w:lineRule="auto"/>
        <w:rPr>
          <w:rFonts w:ascii="Arial" w:eastAsia="Times New Roman" w:hAnsi="Arial" w:cs="Arial"/>
          <w:b/>
          <w:lang w:eastAsia="en-US"/>
        </w:rPr>
      </w:pPr>
    </w:p>
    <w:p w:rsidR="006F39C1" w:rsidRPr="006F39C1" w:rsidRDefault="006F39C1" w:rsidP="006F39C1">
      <w:pPr>
        <w:spacing w:after="0" w:line="240" w:lineRule="auto"/>
        <w:rPr>
          <w:rFonts w:ascii="Arial" w:eastAsia="Times New Roman" w:hAnsi="Arial" w:cs="Arial"/>
          <w:b/>
          <w:lang w:eastAsia="en-US"/>
        </w:rPr>
      </w:pPr>
      <w:r w:rsidRPr="006F39C1">
        <w:rPr>
          <w:rFonts w:ascii="Arial" w:eastAsia="Times New Roman" w:hAnsi="Arial" w:cs="Arial"/>
          <w:b/>
          <w:lang w:eastAsia="en-US"/>
        </w:rPr>
        <w:t xml:space="preserve">Rate: </w:t>
      </w:r>
      <w:r w:rsidRPr="006F39C1">
        <w:rPr>
          <w:rFonts w:ascii="Arial" w:eastAsia="Times New Roman" w:hAnsi="Arial" w:cs="Times New Roman"/>
          <w:lang w:eastAsia="en-US"/>
        </w:rPr>
        <w:t>Assorted Queen Rooms and Twin Share (one queen and one single bed)</w:t>
      </w:r>
    </w:p>
    <w:p w:rsidR="006F39C1" w:rsidRPr="006F39C1" w:rsidRDefault="006F39C1" w:rsidP="006F39C1">
      <w:pPr>
        <w:spacing w:after="0" w:line="240" w:lineRule="auto"/>
        <w:rPr>
          <w:rFonts w:ascii="Calibri" w:eastAsia="Times New Roman" w:hAnsi="Calibri" w:cs="Times New Roman"/>
          <w:color w:val="1F497D"/>
          <w:lang w:eastAsia="en-US"/>
        </w:rPr>
      </w:pPr>
      <w:r w:rsidRPr="006F39C1">
        <w:rPr>
          <w:rFonts w:ascii="Arial" w:eastAsia="Times New Roman" w:hAnsi="Arial" w:cs="Arial"/>
          <w:b/>
          <w:lang w:eastAsia="en-US"/>
        </w:rPr>
        <w:t xml:space="preserve">          </w:t>
      </w:r>
      <w:r w:rsidRPr="006F39C1">
        <w:rPr>
          <w:rFonts w:ascii="Arial" w:eastAsia="Times New Roman" w:hAnsi="Arial" w:cs="Times New Roman"/>
          <w:lang w:eastAsia="en-US"/>
        </w:rPr>
        <w:t>$155 including GST and Wi-Fi, per room, per night</w:t>
      </w:r>
    </w:p>
    <w:p w:rsidR="006F39C1" w:rsidRPr="006F39C1" w:rsidRDefault="006F39C1" w:rsidP="006F39C1">
      <w:pPr>
        <w:spacing w:after="0" w:line="240" w:lineRule="auto"/>
        <w:rPr>
          <w:rFonts w:ascii="Arial" w:eastAsia="Times New Roman" w:hAnsi="Arial" w:cs="Arial"/>
          <w:lang w:eastAsia="en-US"/>
        </w:rPr>
      </w:pP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Arial"/>
          <w:lang w:eastAsia="en-US"/>
        </w:rPr>
        <w:t>Phone:</w:t>
      </w:r>
      <w:r w:rsidRPr="006F39C1">
        <w:rPr>
          <w:rFonts w:ascii="Arial" w:eastAsia="Times New Roman" w:hAnsi="Arial" w:cs="Arial"/>
          <w:lang w:eastAsia="en-US"/>
        </w:rPr>
        <w:tab/>
        <w:t>+64 4 473 1440 or 0800 731 444 (within NZ only)</w:t>
      </w:r>
    </w:p>
    <w:p w:rsidR="006F39C1" w:rsidRPr="006F39C1" w:rsidRDefault="006F39C1" w:rsidP="006F39C1">
      <w:pPr>
        <w:spacing w:after="0" w:line="240" w:lineRule="auto"/>
        <w:rPr>
          <w:rFonts w:ascii="Arial" w:eastAsia="Times New Roman" w:hAnsi="Arial" w:cs="Arial"/>
          <w:u w:val="single"/>
          <w:lang w:val="fr-FR" w:eastAsia="en-US"/>
        </w:rPr>
      </w:pPr>
      <w:r w:rsidRPr="006F39C1">
        <w:rPr>
          <w:rFonts w:ascii="Arial" w:eastAsia="Times New Roman" w:hAnsi="Arial" w:cs="Arial"/>
          <w:lang w:val="fr-FR" w:eastAsia="en-US"/>
        </w:rPr>
        <w:t>Email:</w:t>
      </w:r>
      <w:r w:rsidRPr="006F39C1">
        <w:rPr>
          <w:rFonts w:ascii="Arial" w:eastAsia="Times New Roman" w:hAnsi="Arial" w:cs="Arial"/>
          <w:lang w:val="fr-FR" w:eastAsia="en-US"/>
        </w:rPr>
        <w:tab/>
      </w:r>
      <w:r w:rsidRPr="006F39C1">
        <w:rPr>
          <w:rFonts w:ascii="Arial" w:eastAsia="Times New Roman" w:hAnsi="Arial" w:cs="Arial"/>
          <w:u w:val="single"/>
          <w:lang w:val="fr-FR" w:eastAsia="en-US"/>
        </w:rPr>
        <w:t xml:space="preserve">reservations@westplaza.co.nz  </w:t>
      </w:r>
    </w:p>
    <w:p w:rsidR="006F39C1" w:rsidRPr="006F39C1" w:rsidRDefault="006F39C1" w:rsidP="006F39C1">
      <w:pPr>
        <w:spacing w:after="0" w:line="240" w:lineRule="auto"/>
        <w:rPr>
          <w:rFonts w:ascii="Arial" w:eastAsia="Times New Roman" w:hAnsi="Arial" w:cs="Arial"/>
          <w:b/>
          <w:u w:val="single"/>
          <w:lang w:eastAsia="en-US"/>
        </w:rPr>
      </w:pPr>
    </w:p>
    <w:p w:rsidR="006F39C1" w:rsidRPr="006F39C1" w:rsidRDefault="006F39C1" w:rsidP="006F39C1">
      <w:pPr>
        <w:spacing w:after="0" w:line="240" w:lineRule="auto"/>
        <w:rPr>
          <w:rFonts w:ascii="Arial" w:eastAsia="Times New Roman" w:hAnsi="Arial" w:cs="Arial"/>
          <w:b/>
          <w:color w:val="1F4E79" w:themeColor="accent1" w:themeShade="80"/>
          <w:u w:val="single"/>
          <w:lang w:eastAsia="en-US"/>
        </w:rPr>
      </w:pPr>
    </w:p>
    <w:p w:rsidR="006F39C1" w:rsidRPr="006F39C1" w:rsidRDefault="006F39C1" w:rsidP="006F39C1">
      <w:pPr>
        <w:spacing w:after="0" w:line="240" w:lineRule="auto"/>
        <w:rPr>
          <w:rFonts w:ascii="Arial" w:eastAsia="Times New Roman" w:hAnsi="Arial" w:cs="Arial"/>
          <w:lang w:eastAsia="en-US"/>
        </w:rPr>
      </w:pPr>
      <w:r w:rsidRPr="006F39C1">
        <w:rPr>
          <w:rFonts w:ascii="Arial" w:eastAsia="Times New Roman" w:hAnsi="Arial" w:cs="Arial"/>
          <w:b/>
          <w:color w:val="1F4E79" w:themeColor="accent1" w:themeShade="80"/>
          <w:sz w:val="28"/>
          <w:szCs w:val="28"/>
          <w:u w:val="single"/>
          <w:lang w:eastAsia="en-US"/>
        </w:rPr>
        <w:t>Museum Art Hotel</w:t>
      </w:r>
      <w:r w:rsidRPr="006F39C1">
        <w:rPr>
          <w:rFonts w:ascii="Arial" w:eastAsia="Times New Roman" w:hAnsi="Arial" w:cs="Arial"/>
          <w:b/>
          <w:color w:val="1F4E79" w:themeColor="accent1" w:themeShade="80"/>
          <w:lang w:eastAsia="en-US"/>
        </w:rPr>
        <w:t xml:space="preserve"> </w:t>
      </w:r>
      <w:r w:rsidRPr="006F39C1">
        <w:rPr>
          <w:rFonts w:ascii="Arial" w:eastAsia="Times New Roman" w:hAnsi="Arial" w:cs="Arial"/>
          <w:b/>
          <w:lang w:eastAsia="en-US"/>
        </w:rPr>
        <w:t xml:space="preserve">- </w:t>
      </w:r>
      <w:r w:rsidRPr="006F39C1">
        <w:rPr>
          <w:rFonts w:ascii="Arial" w:eastAsia="Times New Roman" w:hAnsi="Arial" w:cs="Arial"/>
          <w:lang w:eastAsia="en-US"/>
        </w:rPr>
        <w:t xml:space="preserve">90 Cable St, Wellington </w:t>
      </w:r>
    </w:p>
    <w:p w:rsidR="00AA2FA0" w:rsidRDefault="00AA2FA0" w:rsidP="006F39C1">
      <w:pPr>
        <w:spacing w:after="0" w:line="240" w:lineRule="auto"/>
        <w:rPr>
          <w:rFonts w:ascii="Arial" w:eastAsia="Times New Roman" w:hAnsi="Arial" w:cs="Arial"/>
          <w:lang w:eastAsia="en-US"/>
        </w:rPr>
      </w:pPr>
    </w:p>
    <w:p w:rsidR="005E543C" w:rsidRPr="006F39C1" w:rsidRDefault="00603275" w:rsidP="006F39C1">
      <w:pPr>
        <w:spacing w:after="0" w:line="240" w:lineRule="auto"/>
        <w:rPr>
          <w:rFonts w:ascii="Arial" w:eastAsia="Times New Roman" w:hAnsi="Arial" w:cs="Arial"/>
          <w:lang w:eastAsia="en-US"/>
        </w:rPr>
      </w:pPr>
      <w:r>
        <w:object w:dxaOrig="1540"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0" o:title=""/>
          </v:shape>
          <o:OLEObject Type="Embed" ProgID="AcroExch.Document.11" ShapeID="_x0000_i1027" DrawAspect="Icon" ObjectID="_1529828462" r:id="rId11"/>
        </w:object>
      </w:r>
      <w:bookmarkStart w:id="0" w:name="_GoBack"/>
      <w:bookmarkEnd w:id="0"/>
    </w:p>
    <w:p w:rsidR="006F39C1" w:rsidRPr="006F39C1" w:rsidRDefault="006F39C1" w:rsidP="006F39C1">
      <w:pPr>
        <w:spacing w:after="0" w:line="240" w:lineRule="auto"/>
        <w:rPr>
          <w:rFonts w:ascii="Arial" w:eastAsia="Times New Roman" w:hAnsi="Arial" w:cs="Arial"/>
          <w:b/>
          <w:color w:val="FF0000"/>
          <w:u w:val="single"/>
          <w:lang w:eastAsia="en-US"/>
        </w:rPr>
      </w:pPr>
    </w:p>
    <w:p w:rsidR="006F39C1" w:rsidRPr="00AA2FA0" w:rsidRDefault="006F39C1" w:rsidP="006F39C1">
      <w:pPr>
        <w:spacing w:after="0" w:line="240" w:lineRule="auto"/>
        <w:rPr>
          <w:rFonts w:ascii="Arial" w:eastAsia="Times New Roman" w:hAnsi="Arial" w:cs="Arial"/>
          <w:color w:val="000000" w:themeColor="text1"/>
          <w:lang w:val="fr-FR" w:eastAsia="en-US"/>
        </w:rPr>
      </w:pPr>
      <w:r w:rsidRPr="006F39C1">
        <w:rPr>
          <w:rFonts w:ascii="Arial" w:eastAsia="Times New Roman" w:hAnsi="Arial" w:cs="Arial"/>
          <w:u w:val="single"/>
          <w:lang w:val="fr-FR" w:eastAsia="en-US"/>
        </w:rPr>
        <w:br w:type="page"/>
      </w:r>
    </w:p>
    <w:p w:rsidR="006F39C1" w:rsidRPr="006F39C1" w:rsidRDefault="006F39C1" w:rsidP="006F39C1">
      <w:pPr>
        <w:spacing w:after="0" w:line="240" w:lineRule="auto"/>
        <w:rPr>
          <w:rFonts w:ascii="Arial" w:eastAsia="Times New Roman" w:hAnsi="Arial" w:cs="Times New Roman"/>
          <w:sz w:val="32"/>
          <w:szCs w:val="32"/>
          <w:lang w:val="fr-FR" w:eastAsia="en-US"/>
        </w:rPr>
      </w:pPr>
      <w:r w:rsidRPr="006F39C1">
        <w:rPr>
          <w:rFonts w:ascii="Arial" w:eastAsia="Times New Roman" w:hAnsi="Arial" w:cs="Times New Roman"/>
          <w:b/>
          <w:sz w:val="28"/>
          <w:szCs w:val="28"/>
          <w:lang w:val="fr-FR" w:eastAsia="en-US"/>
        </w:rPr>
        <w:lastRenderedPageBreak/>
        <w:t xml:space="preserve">Te Papa  </w:t>
      </w:r>
      <w:r w:rsidRPr="006F39C1">
        <w:rPr>
          <w:rFonts w:ascii="Arial" w:eastAsia="Times New Roman" w:hAnsi="Arial" w:cs="Times New Roman"/>
          <w:noProof/>
          <w:color w:val="1F497D"/>
          <w:sz w:val="24"/>
          <w:szCs w:val="24"/>
        </w:rPr>
        <w:drawing>
          <wp:inline distT="0" distB="0" distL="0" distR="0" wp14:anchorId="5023C1AB" wp14:editId="06C99025">
            <wp:extent cx="5953125" cy="1714500"/>
            <wp:effectExtent l="0" t="0" r="9525" b="0"/>
            <wp:docPr id="4" name="Picture 4" descr="cid:image001.png@01D0F15A.8E3C6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F15A.8E3C6D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53125" cy="1714500"/>
                    </a:xfrm>
                    <a:prstGeom prst="rect">
                      <a:avLst/>
                    </a:prstGeom>
                    <a:noFill/>
                    <a:ln>
                      <a:noFill/>
                    </a:ln>
                  </pic:spPr>
                </pic:pic>
              </a:graphicData>
            </a:graphic>
          </wp:inline>
        </w:drawing>
      </w:r>
    </w:p>
    <w:p w:rsidR="006F39C1" w:rsidRPr="006F39C1" w:rsidRDefault="006F39C1" w:rsidP="006F39C1">
      <w:pPr>
        <w:spacing w:after="0" w:line="240" w:lineRule="auto"/>
        <w:rPr>
          <w:rFonts w:ascii="Arial" w:eastAsia="Times New Roman" w:hAnsi="Arial" w:cs="Arial"/>
          <w:b/>
          <w:sz w:val="20"/>
          <w:szCs w:val="20"/>
          <w:lang w:eastAsia="en-US"/>
        </w:rPr>
      </w:pPr>
    </w:p>
    <w:p w:rsidR="006F39C1" w:rsidRPr="006F39C1" w:rsidRDefault="006F39C1" w:rsidP="006F39C1">
      <w:pPr>
        <w:spacing w:after="0" w:line="240" w:lineRule="auto"/>
        <w:rPr>
          <w:rFonts w:ascii="Arial" w:eastAsia="Times New Roman" w:hAnsi="Arial" w:cs="Arial"/>
          <w:b/>
          <w:sz w:val="20"/>
          <w:szCs w:val="20"/>
          <w:lang w:eastAsia="en-US"/>
        </w:rPr>
      </w:pPr>
    </w:p>
    <w:p w:rsidR="006F39C1" w:rsidRPr="006F39C1" w:rsidRDefault="006F39C1" w:rsidP="006F39C1">
      <w:pPr>
        <w:spacing w:after="0" w:line="240" w:lineRule="auto"/>
        <w:rPr>
          <w:rFonts w:ascii="Arial" w:eastAsia="Times New Roman" w:hAnsi="Arial" w:cs="Arial"/>
          <w:sz w:val="20"/>
          <w:szCs w:val="20"/>
          <w:lang w:eastAsia="en-US"/>
        </w:rPr>
      </w:pPr>
      <w:r w:rsidRPr="006F39C1">
        <w:rPr>
          <w:rFonts w:ascii="Arial" w:eastAsia="Times New Roman" w:hAnsi="Arial" w:cs="Arial"/>
          <w:b/>
          <w:color w:val="FF0000"/>
          <w:sz w:val="20"/>
          <w:szCs w:val="20"/>
          <w:lang w:eastAsia="en-US"/>
        </w:rPr>
        <w:t>Smoke Free:</w:t>
      </w:r>
      <w:r w:rsidRPr="006F39C1">
        <w:rPr>
          <w:rFonts w:ascii="Arial" w:eastAsia="Times New Roman" w:hAnsi="Arial" w:cs="Arial"/>
          <w:color w:val="FF0000"/>
          <w:sz w:val="20"/>
          <w:szCs w:val="20"/>
          <w:lang w:eastAsia="en-US"/>
        </w:rPr>
        <w:t xml:space="preserve"> </w:t>
      </w:r>
      <w:r w:rsidRPr="006F39C1">
        <w:rPr>
          <w:rFonts w:ascii="Arial" w:eastAsia="Times New Roman" w:hAnsi="Arial" w:cs="Arial"/>
          <w:sz w:val="20"/>
          <w:szCs w:val="20"/>
          <w:lang w:eastAsia="en-US"/>
        </w:rPr>
        <w:t>Te Papa has a smoke free environment policy. Please do not smoke outside on the balcony of Icon (where food will be served) or directly outside the entrance of the venue.</w:t>
      </w:r>
    </w:p>
    <w:p w:rsidR="006F39C1" w:rsidRPr="006F39C1" w:rsidRDefault="006F39C1" w:rsidP="006F39C1">
      <w:pPr>
        <w:spacing w:after="0" w:line="240" w:lineRule="auto"/>
        <w:rPr>
          <w:rFonts w:ascii="Arial" w:eastAsia="Times New Roman" w:hAnsi="Arial" w:cs="Arial"/>
          <w:b/>
          <w:sz w:val="20"/>
          <w:szCs w:val="20"/>
          <w:lang w:eastAsia="en-US"/>
        </w:rPr>
      </w:pPr>
    </w:p>
    <w:p w:rsidR="006F39C1" w:rsidRPr="006F39C1" w:rsidRDefault="006F39C1" w:rsidP="006F39C1">
      <w:pPr>
        <w:spacing w:after="0" w:line="240" w:lineRule="auto"/>
        <w:rPr>
          <w:rFonts w:ascii="Arial" w:eastAsia="Times New Roman" w:hAnsi="Arial" w:cs="Arial"/>
          <w:sz w:val="20"/>
          <w:szCs w:val="20"/>
          <w:lang w:eastAsia="en-US"/>
        </w:rPr>
      </w:pPr>
      <w:r w:rsidRPr="006F39C1">
        <w:rPr>
          <w:rFonts w:ascii="Arial" w:eastAsia="Times New Roman" w:hAnsi="Arial" w:cs="Arial"/>
          <w:b/>
          <w:color w:val="FF0000"/>
          <w:sz w:val="20"/>
          <w:szCs w:val="20"/>
          <w:lang w:eastAsia="en-US"/>
        </w:rPr>
        <w:t>Luggage:</w:t>
      </w:r>
      <w:r w:rsidRPr="006F39C1">
        <w:rPr>
          <w:rFonts w:ascii="Arial" w:eastAsia="Times New Roman" w:hAnsi="Arial" w:cs="Arial"/>
          <w:color w:val="FF0000"/>
          <w:sz w:val="20"/>
          <w:szCs w:val="20"/>
          <w:lang w:eastAsia="en-US"/>
        </w:rPr>
        <w:t xml:space="preserve"> </w:t>
      </w:r>
      <w:r w:rsidRPr="006F39C1">
        <w:rPr>
          <w:rFonts w:ascii="Arial" w:eastAsia="Times New Roman" w:hAnsi="Arial" w:cs="Arial"/>
          <w:sz w:val="20"/>
          <w:szCs w:val="20"/>
          <w:lang w:eastAsia="en-US"/>
        </w:rPr>
        <w:t>There will be a small area to store luggage at the very back of Icon. NB: Although well away from the public areas luggage left here will not be monitored so will be left at the owner’s risk.</w:t>
      </w:r>
    </w:p>
    <w:p w:rsidR="006F39C1" w:rsidRPr="006F39C1" w:rsidRDefault="006F39C1" w:rsidP="006F39C1">
      <w:pPr>
        <w:spacing w:after="0" w:line="240" w:lineRule="auto"/>
        <w:rPr>
          <w:rFonts w:ascii="Arial" w:eastAsia="Times New Roman" w:hAnsi="Arial" w:cs="Arial"/>
          <w:sz w:val="20"/>
          <w:szCs w:val="20"/>
          <w:lang w:eastAsia="en-US"/>
        </w:rPr>
      </w:pPr>
    </w:p>
    <w:p w:rsidR="006F39C1" w:rsidRPr="006F39C1" w:rsidRDefault="006F39C1" w:rsidP="006F39C1">
      <w:pPr>
        <w:spacing w:after="0" w:line="240" w:lineRule="auto"/>
        <w:rPr>
          <w:rFonts w:ascii="Arial" w:eastAsia="Times New Roman" w:hAnsi="Arial" w:cs="Arial"/>
          <w:sz w:val="20"/>
          <w:szCs w:val="20"/>
          <w:lang w:eastAsia="en-US"/>
        </w:rPr>
      </w:pPr>
      <w:r w:rsidRPr="006F39C1">
        <w:rPr>
          <w:rFonts w:ascii="Arial" w:eastAsia="Times New Roman" w:hAnsi="Arial" w:cs="Arial"/>
          <w:b/>
          <w:color w:val="FF0000"/>
          <w:sz w:val="20"/>
          <w:szCs w:val="20"/>
          <w:lang w:eastAsia="en-US"/>
        </w:rPr>
        <w:t xml:space="preserve">Car parking: </w:t>
      </w:r>
      <w:r w:rsidRPr="006F39C1">
        <w:rPr>
          <w:rFonts w:ascii="Arial" w:eastAsia="Times New Roman" w:hAnsi="Arial" w:cs="Arial"/>
          <w:sz w:val="20"/>
          <w:szCs w:val="20"/>
          <w:lang w:eastAsia="en-US"/>
        </w:rPr>
        <w:t xml:space="preserve">Covered car parking is available at Te Papa, Should you wish to park here, we will have a “parking validator” available at the registration desk. This will give you a discounted rate of </w:t>
      </w:r>
      <w:r w:rsidRPr="006F39C1">
        <w:rPr>
          <w:rFonts w:ascii="Arial" w:eastAsia="Times New Roman" w:hAnsi="Arial" w:cs="Arial"/>
          <w:b/>
          <w:sz w:val="20"/>
          <w:szCs w:val="20"/>
          <w:lang w:eastAsia="en-US"/>
        </w:rPr>
        <w:t xml:space="preserve">$10.00 </w:t>
      </w:r>
      <w:r w:rsidRPr="006F39C1">
        <w:rPr>
          <w:rFonts w:ascii="Arial" w:eastAsia="Times New Roman" w:hAnsi="Arial" w:cs="Arial"/>
          <w:sz w:val="20"/>
          <w:szCs w:val="20"/>
          <w:lang w:eastAsia="en-US"/>
        </w:rPr>
        <w:t>for parking from 0600 - 1800, following this time it is a $6.00 flat rate.  You will need to pay at the automatic pay station before you exit the car park.</w:t>
      </w:r>
    </w:p>
    <w:p w:rsidR="006F39C1" w:rsidRPr="006F39C1" w:rsidRDefault="006F39C1" w:rsidP="006F39C1">
      <w:pPr>
        <w:spacing w:after="0" w:line="240" w:lineRule="auto"/>
        <w:rPr>
          <w:rFonts w:ascii="Arial" w:eastAsia="Times New Roman" w:hAnsi="Arial" w:cs="Arial"/>
          <w:sz w:val="20"/>
          <w:szCs w:val="20"/>
          <w:lang w:eastAsia="en-US"/>
        </w:rPr>
      </w:pPr>
      <w:r w:rsidRPr="006F39C1">
        <w:rPr>
          <w:rFonts w:ascii="Arial" w:eastAsia="Times New Roman" w:hAnsi="Arial" w:cs="Arial"/>
          <w:sz w:val="20"/>
          <w:szCs w:val="20"/>
          <w:lang w:eastAsia="en-US"/>
        </w:rPr>
        <w:t xml:space="preserve">  </w:t>
      </w:r>
    </w:p>
    <w:p w:rsidR="006F39C1" w:rsidRPr="006F39C1" w:rsidRDefault="006F39C1" w:rsidP="006F39C1">
      <w:pPr>
        <w:spacing w:after="0" w:line="240" w:lineRule="auto"/>
        <w:rPr>
          <w:rFonts w:ascii="Arial" w:eastAsia="Times New Roman" w:hAnsi="Arial" w:cs="Times New Roman"/>
          <w:b/>
          <w:sz w:val="28"/>
          <w:szCs w:val="28"/>
          <w:lang w:eastAsia="en-US"/>
        </w:rPr>
      </w:pPr>
    </w:p>
    <w:p w:rsidR="006F39C1" w:rsidRPr="006F39C1" w:rsidRDefault="006F39C1" w:rsidP="006F39C1">
      <w:pPr>
        <w:spacing w:after="0" w:line="240" w:lineRule="auto"/>
        <w:rPr>
          <w:rFonts w:ascii="Arial" w:eastAsia="Times New Roman" w:hAnsi="Arial" w:cs="Times New Roman"/>
          <w:b/>
          <w:sz w:val="28"/>
          <w:szCs w:val="28"/>
          <w:lang w:eastAsia="en-US"/>
        </w:rPr>
      </w:pPr>
    </w:p>
    <w:p w:rsidR="006F39C1" w:rsidRPr="006F39C1" w:rsidRDefault="006F39C1" w:rsidP="006F39C1">
      <w:pPr>
        <w:spacing w:after="0" w:line="240" w:lineRule="auto"/>
        <w:rPr>
          <w:rFonts w:ascii="Arial" w:eastAsia="Times New Roman" w:hAnsi="Arial" w:cs="Times New Roman"/>
          <w:b/>
          <w:sz w:val="28"/>
          <w:szCs w:val="28"/>
          <w:lang w:eastAsia="en-US"/>
        </w:rPr>
      </w:pPr>
      <w:r w:rsidRPr="006F39C1">
        <w:rPr>
          <w:rFonts w:ascii="Arial" w:eastAsia="Times New Roman" w:hAnsi="Arial" w:cs="Times New Roman"/>
          <w:b/>
          <w:noProof/>
          <w:sz w:val="28"/>
          <w:szCs w:val="28"/>
        </w:rPr>
        <w:drawing>
          <wp:inline distT="0" distB="0" distL="0" distR="0" wp14:anchorId="7DAB98CE" wp14:editId="3B120DF9">
            <wp:extent cx="1852464"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2464" cy="1752600"/>
                    </a:xfrm>
                    <a:prstGeom prst="rect">
                      <a:avLst/>
                    </a:prstGeom>
                    <a:noFill/>
                    <a:ln>
                      <a:noFill/>
                    </a:ln>
                  </pic:spPr>
                </pic:pic>
              </a:graphicData>
            </a:graphic>
          </wp:inline>
        </w:drawing>
      </w:r>
    </w:p>
    <w:p w:rsidR="006F39C1" w:rsidRPr="006F39C1" w:rsidRDefault="006F39C1" w:rsidP="006F39C1">
      <w:pPr>
        <w:spacing w:after="0" w:line="240" w:lineRule="auto"/>
        <w:rPr>
          <w:rFonts w:ascii="Arial" w:eastAsia="Times New Roman" w:hAnsi="Arial" w:cs="Times New Roman"/>
          <w:b/>
          <w:sz w:val="28"/>
          <w:szCs w:val="28"/>
          <w:lang w:eastAsia="en-US"/>
        </w:rPr>
      </w:pPr>
    </w:p>
    <w:p w:rsidR="006F39C1" w:rsidRDefault="006F39C1" w:rsidP="006F39C1">
      <w:pPr>
        <w:spacing w:after="0" w:line="240" w:lineRule="auto"/>
        <w:rPr>
          <w:rFonts w:ascii="Arial" w:eastAsia="Times New Roman" w:hAnsi="Arial" w:cs="Times New Roman"/>
          <w:b/>
          <w:sz w:val="28"/>
          <w:szCs w:val="28"/>
          <w:lang w:eastAsia="en-US"/>
        </w:rPr>
      </w:pPr>
      <w:r w:rsidRPr="006F39C1">
        <w:rPr>
          <w:rFonts w:ascii="Arial" w:eastAsia="Times New Roman" w:hAnsi="Arial" w:cs="Times New Roman"/>
          <w:b/>
          <w:sz w:val="28"/>
          <w:szCs w:val="28"/>
          <w:lang w:eastAsia="en-US"/>
        </w:rPr>
        <w:t>Networking Reception 14</w:t>
      </w:r>
      <w:r w:rsidRPr="006F39C1">
        <w:rPr>
          <w:rFonts w:ascii="Arial" w:eastAsia="Times New Roman" w:hAnsi="Arial" w:cs="Times New Roman"/>
          <w:b/>
          <w:sz w:val="28"/>
          <w:szCs w:val="28"/>
          <w:vertAlign w:val="superscript"/>
          <w:lang w:eastAsia="en-US"/>
        </w:rPr>
        <w:t>th</w:t>
      </w:r>
      <w:r w:rsidRPr="006F39C1">
        <w:rPr>
          <w:rFonts w:ascii="Arial" w:eastAsia="Times New Roman" w:hAnsi="Arial" w:cs="Times New Roman"/>
          <w:b/>
          <w:sz w:val="28"/>
          <w:szCs w:val="28"/>
          <w:lang w:eastAsia="en-US"/>
        </w:rPr>
        <w:t xml:space="preserve"> September – Mac’s Function Centre (7pm-9pm)</w:t>
      </w:r>
    </w:p>
    <w:p w:rsidR="00DA047F" w:rsidRPr="00DA047F" w:rsidRDefault="00DA047F" w:rsidP="006F39C1">
      <w:pPr>
        <w:spacing w:after="0" w:line="240" w:lineRule="auto"/>
        <w:rPr>
          <w:rFonts w:ascii="Arial" w:eastAsia="Times New Roman" w:hAnsi="Arial" w:cs="Times New Roman"/>
          <w:sz w:val="28"/>
          <w:szCs w:val="28"/>
          <w:lang w:eastAsia="en-US"/>
        </w:rPr>
      </w:pPr>
      <w:r>
        <w:rPr>
          <w:rFonts w:ascii="Arial" w:eastAsia="Times New Roman" w:hAnsi="Arial" w:cs="Times New Roman"/>
          <w:sz w:val="28"/>
          <w:szCs w:val="28"/>
          <w:lang w:eastAsia="en-US"/>
        </w:rPr>
        <w:t xml:space="preserve">          Finger food will be provided and a C</w:t>
      </w:r>
      <w:r w:rsidRPr="00DA047F">
        <w:rPr>
          <w:rFonts w:ascii="Arial" w:eastAsia="Times New Roman" w:hAnsi="Arial" w:cs="Times New Roman"/>
          <w:sz w:val="28"/>
          <w:szCs w:val="28"/>
          <w:lang w:eastAsia="en-US"/>
        </w:rPr>
        <w:t>ash Bar available.</w:t>
      </w:r>
    </w:p>
    <w:p w:rsidR="006F39C1" w:rsidRPr="006F39C1" w:rsidRDefault="006F39C1" w:rsidP="006F39C1">
      <w:pPr>
        <w:spacing w:after="0" w:line="240" w:lineRule="auto"/>
        <w:rPr>
          <w:rFonts w:ascii="Arial" w:eastAsia="Times New Roman" w:hAnsi="Arial" w:cs="Times New Roman"/>
          <w:b/>
          <w:sz w:val="28"/>
          <w:szCs w:val="28"/>
          <w:lang w:eastAsia="en-US"/>
        </w:rPr>
      </w:pPr>
    </w:p>
    <w:p w:rsidR="006F39C1" w:rsidRPr="006F39C1" w:rsidRDefault="006F39C1" w:rsidP="006F39C1">
      <w:pPr>
        <w:spacing w:after="0" w:line="240" w:lineRule="auto"/>
        <w:rPr>
          <w:rFonts w:ascii="Arial" w:eastAsia="Times New Roman" w:hAnsi="Arial" w:cs="Times New Roman"/>
          <w:sz w:val="20"/>
          <w:szCs w:val="20"/>
          <w:lang w:eastAsia="en-US"/>
        </w:rPr>
      </w:pPr>
    </w:p>
    <w:p w:rsidR="006F39C1" w:rsidRPr="006F39C1" w:rsidRDefault="006F39C1" w:rsidP="006F39C1">
      <w:pPr>
        <w:autoSpaceDE w:val="0"/>
        <w:autoSpaceDN w:val="0"/>
        <w:adjustRightInd w:val="0"/>
        <w:spacing w:after="0" w:line="240" w:lineRule="auto"/>
        <w:rPr>
          <w:rFonts w:ascii="Arial" w:eastAsia="Times New Roman" w:hAnsi="Arial" w:cs="Arial"/>
          <w:sz w:val="28"/>
          <w:szCs w:val="28"/>
          <w:lang w:eastAsia="en-US"/>
        </w:rPr>
      </w:pPr>
      <w:r w:rsidRPr="006F39C1">
        <w:rPr>
          <w:rFonts w:ascii="Arial" w:eastAsia="Times New Roman" w:hAnsi="Arial" w:cs="Arial"/>
          <w:b/>
          <w:sz w:val="28"/>
          <w:szCs w:val="28"/>
          <w:lang w:eastAsia="en-US"/>
        </w:rPr>
        <w:t xml:space="preserve">Address: </w:t>
      </w:r>
      <w:r w:rsidRPr="006F39C1">
        <w:rPr>
          <w:rFonts w:ascii="Arial" w:eastAsia="Times New Roman" w:hAnsi="Arial" w:cs="Arial"/>
          <w:sz w:val="28"/>
          <w:szCs w:val="28"/>
          <w:lang w:eastAsia="en-US"/>
        </w:rPr>
        <w:t>4 Taranaki Street, Wellington. A networking reception for all seminar participants. The venue is a 1 minute walk from Te Papa with entry via the Function Centre entrance located on the Taranaki Street side of Shed 22.</w:t>
      </w:r>
    </w:p>
    <w:p w:rsidR="006F39C1" w:rsidRPr="006F39C1" w:rsidRDefault="006F39C1" w:rsidP="006F39C1">
      <w:pPr>
        <w:autoSpaceDE w:val="0"/>
        <w:autoSpaceDN w:val="0"/>
        <w:adjustRightInd w:val="0"/>
        <w:spacing w:after="0" w:line="240" w:lineRule="auto"/>
        <w:rPr>
          <w:rFonts w:ascii="Arial" w:eastAsia="Times New Roman" w:hAnsi="Arial" w:cs="Arial"/>
          <w:sz w:val="28"/>
          <w:szCs w:val="28"/>
          <w:lang w:eastAsia="en-US"/>
        </w:rPr>
      </w:pPr>
    </w:p>
    <w:p w:rsidR="006F39C1" w:rsidRDefault="006F39C1"/>
    <w:sectPr w:rsidR="006F39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440D"/>
    <w:multiLevelType w:val="hybridMultilevel"/>
    <w:tmpl w:val="4FE09304"/>
    <w:lvl w:ilvl="0" w:tplc="E258DF9E">
      <w:numFmt w:val="bullet"/>
      <w:lvlText w:val="-"/>
      <w:lvlJc w:val="left"/>
      <w:pPr>
        <w:ind w:left="2925" w:hanging="360"/>
      </w:pPr>
      <w:rPr>
        <w:rFonts w:ascii="Arial" w:eastAsia="Times New Roman" w:hAnsi="Arial" w:cs="Arial" w:hint="default"/>
      </w:rPr>
    </w:lvl>
    <w:lvl w:ilvl="1" w:tplc="14090003" w:tentative="1">
      <w:start w:val="1"/>
      <w:numFmt w:val="bullet"/>
      <w:lvlText w:val="o"/>
      <w:lvlJc w:val="left"/>
      <w:pPr>
        <w:ind w:left="3645" w:hanging="360"/>
      </w:pPr>
      <w:rPr>
        <w:rFonts w:ascii="Courier New" w:hAnsi="Courier New" w:cs="Courier New" w:hint="default"/>
      </w:rPr>
    </w:lvl>
    <w:lvl w:ilvl="2" w:tplc="14090005" w:tentative="1">
      <w:start w:val="1"/>
      <w:numFmt w:val="bullet"/>
      <w:lvlText w:val=""/>
      <w:lvlJc w:val="left"/>
      <w:pPr>
        <w:ind w:left="4365" w:hanging="360"/>
      </w:pPr>
      <w:rPr>
        <w:rFonts w:ascii="Wingdings" w:hAnsi="Wingdings" w:hint="default"/>
      </w:rPr>
    </w:lvl>
    <w:lvl w:ilvl="3" w:tplc="14090001" w:tentative="1">
      <w:start w:val="1"/>
      <w:numFmt w:val="bullet"/>
      <w:lvlText w:val=""/>
      <w:lvlJc w:val="left"/>
      <w:pPr>
        <w:ind w:left="5085" w:hanging="360"/>
      </w:pPr>
      <w:rPr>
        <w:rFonts w:ascii="Symbol" w:hAnsi="Symbol" w:hint="default"/>
      </w:rPr>
    </w:lvl>
    <w:lvl w:ilvl="4" w:tplc="14090003" w:tentative="1">
      <w:start w:val="1"/>
      <w:numFmt w:val="bullet"/>
      <w:lvlText w:val="o"/>
      <w:lvlJc w:val="left"/>
      <w:pPr>
        <w:ind w:left="5805" w:hanging="360"/>
      </w:pPr>
      <w:rPr>
        <w:rFonts w:ascii="Courier New" w:hAnsi="Courier New" w:cs="Courier New" w:hint="default"/>
      </w:rPr>
    </w:lvl>
    <w:lvl w:ilvl="5" w:tplc="14090005" w:tentative="1">
      <w:start w:val="1"/>
      <w:numFmt w:val="bullet"/>
      <w:lvlText w:val=""/>
      <w:lvlJc w:val="left"/>
      <w:pPr>
        <w:ind w:left="6525" w:hanging="360"/>
      </w:pPr>
      <w:rPr>
        <w:rFonts w:ascii="Wingdings" w:hAnsi="Wingdings" w:hint="default"/>
      </w:rPr>
    </w:lvl>
    <w:lvl w:ilvl="6" w:tplc="14090001" w:tentative="1">
      <w:start w:val="1"/>
      <w:numFmt w:val="bullet"/>
      <w:lvlText w:val=""/>
      <w:lvlJc w:val="left"/>
      <w:pPr>
        <w:ind w:left="7245" w:hanging="360"/>
      </w:pPr>
      <w:rPr>
        <w:rFonts w:ascii="Symbol" w:hAnsi="Symbol" w:hint="default"/>
      </w:rPr>
    </w:lvl>
    <w:lvl w:ilvl="7" w:tplc="14090003" w:tentative="1">
      <w:start w:val="1"/>
      <w:numFmt w:val="bullet"/>
      <w:lvlText w:val="o"/>
      <w:lvlJc w:val="left"/>
      <w:pPr>
        <w:ind w:left="7965" w:hanging="360"/>
      </w:pPr>
      <w:rPr>
        <w:rFonts w:ascii="Courier New" w:hAnsi="Courier New" w:cs="Courier New" w:hint="default"/>
      </w:rPr>
    </w:lvl>
    <w:lvl w:ilvl="8" w:tplc="14090005" w:tentative="1">
      <w:start w:val="1"/>
      <w:numFmt w:val="bullet"/>
      <w:lvlText w:val=""/>
      <w:lvlJc w:val="left"/>
      <w:pPr>
        <w:ind w:left="8685" w:hanging="360"/>
      </w:pPr>
      <w:rPr>
        <w:rFonts w:ascii="Wingdings" w:hAnsi="Wingdings" w:hint="default"/>
      </w:rPr>
    </w:lvl>
  </w:abstractNum>
  <w:abstractNum w:abstractNumId="1" w15:restartNumberingAfterBreak="0">
    <w:nsid w:val="09344D41"/>
    <w:multiLevelType w:val="hybridMultilevel"/>
    <w:tmpl w:val="9C0E3928"/>
    <w:lvl w:ilvl="0" w:tplc="14090001">
      <w:start w:val="1"/>
      <w:numFmt w:val="bullet"/>
      <w:lvlText w:val=""/>
      <w:lvlJc w:val="left"/>
      <w:pPr>
        <w:ind w:left="840" w:hanging="360"/>
      </w:pPr>
      <w:rPr>
        <w:rFonts w:ascii="Symbol" w:hAnsi="Symbol" w:hint="default"/>
      </w:rPr>
    </w:lvl>
    <w:lvl w:ilvl="1" w:tplc="14090003" w:tentative="1">
      <w:start w:val="1"/>
      <w:numFmt w:val="bullet"/>
      <w:lvlText w:val="o"/>
      <w:lvlJc w:val="left"/>
      <w:pPr>
        <w:ind w:left="1560" w:hanging="360"/>
      </w:pPr>
      <w:rPr>
        <w:rFonts w:ascii="Courier New" w:hAnsi="Courier New" w:cs="Courier New" w:hint="default"/>
      </w:rPr>
    </w:lvl>
    <w:lvl w:ilvl="2" w:tplc="14090005" w:tentative="1">
      <w:start w:val="1"/>
      <w:numFmt w:val="bullet"/>
      <w:lvlText w:val=""/>
      <w:lvlJc w:val="left"/>
      <w:pPr>
        <w:ind w:left="2280" w:hanging="360"/>
      </w:pPr>
      <w:rPr>
        <w:rFonts w:ascii="Wingdings" w:hAnsi="Wingdings" w:hint="default"/>
      </w:rPr>
    </w:lvl>
    <w:lvl w:ilvl="3" w:tplc="14090001" w:tentative="1">
      <w:start w:val="1"/>
      <w:numFmt w:val="bullet"/>
      <w:lvlText w:val=""/>
      <w:lvlJc w:val="left"/>
      <w:pPr>
        <w:ind w:left="3000" w:hanging="360"/>
      </w:pPr>
      <w:rPr>
        <w:rFonts w:ascii="Symbol" w:hAnsi="Symbol" w:hint="default"/>
      </w:rPr>
    </w:lvl>
    <w:lvl w:ilvl="4" w:tplc="14090003" w:tentative="1">
      <w:start w:val="1"/>
      <w:numFmt w:val="bullet"/>
      <w:lvlText w:val="o"/>
      <w:lvlJc w:val="left"/>
      <w:pPr>
        <w:ind w:left="3720" w:hanging="360"/>
      </w:pPr>
      <w:rPr>
        <w:rFonts w:ascii="Courier New" w:hAnsi="Courier New" w:cs="Courier New" w:hint="default"/>
      </w:rPr>
    </w:lvl>
    <w:lvl w:ilvl="5" w:tplc="14090005" w:tentative="1">
      <w:start w:val="1"/>
      <w:numFmt w:val="bullet"/>
      <w:lvlText w:val=""/>
      <w:lvlJc w:val="left"/>
      <w:pPr>
        <w:ind w:left="4440" w:hanging="360"/>
      </w:pPr>
      <w:rPr>
        <w:rFonts w:ascii="Wingdings" w:hAnsi="Wingdings" w:hint="default"/>
      </w:rPr>
    </w:lvl>
    <w:lvl w:ilvl="6" w:tplc="14090001" w:tentative="1">
      <w:start w:val="1"/>
      <w:numFmt w:val="bullet"/>
      <w:lvlText w:val=""/>
      <w:lvlJc w:val="left"/>
      <w:pPr>
        <w:ind w:left="5160" w:hanging="360"/>
      </w:pPr>
      <w:rPr>
        <w:rFonts w:ascii="Symbol" w:hAnsi="Symbol" w:hint="default"/>
      </w:rPr>
    </w:lvl>
    <w:lvl w:ilvl="7" w:tplc="14090003" w:tentative="1">
      <w:start w:val="1"/>
      <w:numFmt w:val="bullet"/>
      <w:lvlText w:val="o"/>
      <w:lvlJc w:val="left"/>
      <w:pPr>
        <w:ind w:left="5880" w:hanging="360"/>
      </w:pPr>
      <w:rPr>
        <w:rFonts w:ascii="Courier New" w:hAnsi="Courier New" w:cs="Courier New" w:hint="default"/>
      </w:rPr>
    </w:lvl>
    <w:lvl w:ilvl="8" w:tplc="14090005" w:tentative="1">
      <w:start w:val="1"/>
      <w:numFmt w:val="bullet"/>
      <w:lvlText w:val=""/>
      <w:lvlJc w:val="left"/>
      <w:pPr>
        <w:ind w:left="6600" w:hanging="360"/>
      </w:pPr>
      <w:rPr>
        <w:rFonts w:ascii="Wingdings" w:hAnsi="Wingdings" w:hint="default"/>
      </w:rPr>
    </w:lvl>
  </w:abstractNum>
  <w:abstractNum w:abstractNumId="2" w15:restartNumberingAfterBreak="0">
    <w:nsid w:val="2F10250F"/>
    <w:multiLevelType w:val="hybridMultilevel"/>
    <w:tmpl w:val="DE3884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E5A0E83"/>
    <w:multiLevelType w:val="hybridMultilevel"/>
    <w:tmpl w:val="BA1C636A"/>
    <w:lvl w:ilvl="0" w:tplc="14090001">
      <w:start w:val="1"/>
      <w:numFmt w:val="bullet"/>
      <w:lvlText w:val=""/>
      <w:lvlJc w:val="left"/>
      <w:pPr>
        <w:ind w:left="1335" w:hanging="360"/>
      </w:pPr>
      <w:rPr>
        <w:rFonts w:ascii="Symbol" w:hAnsi="Symbol" w:hint="default"/>
      </w:rPr>
    </w:lvl>
    <w:lvl w:ilvl="1" w:tplc="14090003" w:tentative="1">
      <w:start w:val="1"/>
      <w:numFmt w:val="bullet"/>
      <w:lvlText w:val="o"/>
      <w:lvlJc w:val="left"/>
      <w:pPr>
        <w:ind w:left="2055" w:hanging="360"/>
      </w:pPr>
      <w:rPr>
        <w:rFonts w:ascii="Courier New" w:hAnsi="Courier New" w:cs="Courier New" w:hint="default"/>
      </w:rPr>
    </w:lvl>
    <w:lvl w:ilvl="2" w:tplc="14090005" w:tentative="1">
      <w:start w:val="1"/>
      <w:numFmt w:val="bullet"/>
      <w:lvlText w:val=""/>
      <w:lvlJc w:val="left"/>
      <w:pPr>
        <w:ind w:left="2775" w:hanging="360"/>
      </w:pPr>
      <w:rPr>
        <w:rFonts w:ascii="Wingdings" w:hAnsi="Wingdings" w:hint="default"/>
      </w:rPr>
    </w:lvl>
    <w:lvl w:ilvl="3" w:tplc="14090001" w:tentative="1">
      <w:start w:val="1"/>
      <w:numFmt w:val="bullet"/>
      <w:lvlText w:val=""/>
      <w:lvlJc w:val="left"/>
      <w:pPr>
        <w:ind w:left="3495" w:hanging="360"/>
      </w:pPr>
      <w:rPr>
        <w:rFonts w:ascii="Symbol" w:hAnsi="Symbol" w:hint="default"/>
      </w:rPr>
    </w:lvl>
    <w:lvl w:ilvl="4" w:tplc="14090003" w:tentative="1">
      <w:start w:val="1"/>
      <w:numFmt w:val="bullet"/>
      <w:lvlText w:val="o"/>
      <w:lvlJc w:val="left"/>
      <w:pPr>
        <w:ind w:left="4215" w:hanging="360"/>
      </w:pPr>
      <w:rPr>
        <w:rFonts w:ascii="Courier New" w:hAnsi="Courier New" w:cs="Courier New" w:hint="default"/>
      </w:rPr>
    </w:lvl>
    <w:lvl w:ilvl="5" w:tplc="14090005" w:tentative="1">
      <w:start w:val="1"/>
      <w:numFmt w:val="bullet"/>
      <w:lvlText w:val=""/>
      <w:lvlJc w:val="left"/>
      <w:pPr>
        <w:ind w:left="4935" w:hanging="360"/>
      </w:pPr>
      <w:rPr>
        <w:rFonts w:ascii="Wingdings" w:hAnsi="Wingdings" w:hint="default"/>
      </w:rPr>
    </w:lvl>
    <w:lvl w:ilvl="6" w:tplc="14090001" w:tentative="1">
      <w:start w:val="1"/>
      <w:numFmt w:val="bullet"/>
      <w:lvlText w:val=""/>
      <w:lvlJc w:val="left"/>
      <w:pPr>
        <w:ind w:left="5655" w:hanging="360"/>
      </w:pPr>
      <w:rPr>
        <w:rFonts w:ascii="Symbol" w:hAnsi="Symbol" w:hint="default"/>
      </w:rPr>
    </w:lvl>
    <w:lvl w:ilvl="7" w:tplc="14090003" w:tentative="1">
      <w:start w:val="1"/>
      <w:numFmt w:val="bullet"/>
      <w:lvlText w:val="o"/>
      <w:lvlJc w:val="left"/>
      <w:pPr>
        <w:ind w:left="6375" w:hanging="360"/>
      </w:pPr>
      <w:rPr>
        <w:rFonts w:ascii="Courier New" w:hAnsi="Courier New" w:cs="Courier New" w:hint="default"/>
      </w:rPr>
    </w:lvl>
    <w:lvl w:ilvl="8" w:tplc="14090005" w:tentative="1">
      <w:start w:val="1"/>
      <w:numFmt w:val="bullet"/>
      <w:lvlText w:val=""/>
      <w:lvlJc w:val="left"/>
      <w:pPr>
        <w:ind w:left="7095"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9C1"/>
    <w:rsid w:val="00395A31"/>
    <w:rsid w:val="00546F38"/>
    <w:rsid w:val="005E543C"/>
    <w:rsid w:val="00603275"/>
    <w:rsid w:val="00683C3D"/>
    <w:rsid w:val="006F39C1"/>
    <w:rsid w:val="00AA2FA0"/>
    <w:rsid w:val="00B20C9B"/>
    <w:rsid w:val="00DA047F"/>
    <w:rsid w:val="00DE0AF6"/>
    <w:rsid w:val="00ED3637"/>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674DEFC-9EA4-4383-9E94-7C1DCF105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9C1"/>
    <w:pPr>
      <w:ind w:left="720"/>
      <w:contextualSpacing/>
    </w:pPr>
  </w:style>
  <w:style w:type="character" w:styleId="Hyperlink">
    <w:name w:val="Hyperlink"/>
    <w:basedOn w:val="DefaultParagraphFont"/>
    <w:uiPriority w:val="99"/>
    <w:unhideWhenUsed/>
    <w:rsid w:val="00DA04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CG.seminar@police.govt.nz" TargetMode="External"/><Relationship Id="rId13" Type="http://schemas.openxmlformats.org/officeDocument/2006/relationships/image" Target="cid:image001.png@01D0F15A.8E3C6DE0"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confadmin@wellington.amorahotels.com"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5</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New Zealand Police</Company>
  <LinksUpToDate>false</LinksUpToDate>
  <CharactersWithSpaces>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 Naomi</dc:creator>
  <cp:keywords/>
  <dc:description/>
  <cp:lastModifiedBy>HAMPTON, Naomi</cp:lastModifiedBy>
  <cp:revision>7</cp:revision>
  <dcterms:created xsi:type="dcterms:W3CDTF">2016-06-15T02:03:00Z</dcterms:created>
  <dcterms:modified xsi:type="dcterms:W3CDTF">2016-07-11T23:35:00Z</dcterms:modified>
</cp:coreProperties>
</file>